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hd w:val="clear" w:color="auto" w:fill="FFFFFF"/>
        <w:spacing w:before="0" w:beforeAutospacing="0" w:after="0" w:afterAutospacing="0" w:line="600" w:lineRule="atLeast"/>
        <w:jc w:val="both"/>
        <w:rPr>
          <w:rFonts w:ascii="Times New Roman" w:hAnsi="Times New Roman" w:eastAsia="仿宋_GB2312"/>
          <w:kern w:val="2"/>
          <w:sz w:val="32"/>
          <w:szCs w:val="32"/>
          <w:shd w:val="clear" w:color="auto" w:fill="FFFFFF"/>
        </w:rPr>
      </w:pPr>
      <w:bookmarkStart w:id="0" w:name="_GoBack"/>
      <w:r>
        <w:rPr>
          <w:rFonts w:ascii="Times New Roman" w:hAnsi="Times New Roman" w:eastAsia="黑体"/>
          <w:kern w:val="2"/>
          <w:sz w:val="32"/>
          <w:szCs w:val="32"/>
          <w:shd w:val="clear" w:color="auto" w:fill="FFFFFF"/>
        </w:rPr>
        <w:t>附件</w:t>
      </w:r>
      <w:r>
        <w:rPr>
          <w:rFonts w:hint="default" w:ascii="Nimbus Roman No9 L" w:hAnsi="Nimbus Roman No9 L" w:eastAsia="仿宋_GB2312" w:cs="Nimbus Roman No9 L"/>
          <w:kern w:val="2"/>
          <w:sz w:val="32"/>
          <w:szCs w:val="32"/>
          <w:shd w:val="clear" w:color="auto" w:fill="FFFFFF"/>
        </w:rPr>
        <w:t>1</w:t>
      </w:r>
    </w:p>
    <w:p>
      <w:pPr>
        <w:pStyle w:val="3"/>
        <w:widowControl/>
        <w:shd w:val="clear" w:color="auto" w:fill="FFFFFF"/>
        <w:spacing w:before="0" w:beforeAutospacing="0" w:after="0" w:afterAutospacing="0" w:line="600" w:lineRule="atLeast"/>
        <w:jc w:val="both"/>
        <w:rPr>
          <w:rFonts w:hint="eastAsia" w:ascii="Times New Roman" w:hAnsi="Times New Roman" w:eastAsia="仿宋_GB2312"/>
          <w:kern w:val="2"/>
          <w:sz w:val="32"/>
          <w:szCs w:val="32"/>
          <w:shd w:val="clear" w:color="auto" w:fill="FFFFFF"/>
          <w:lang w:val="e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赣州科汇技工学校等2所技工院校增项范围</w:t>
      </w:r>
    </w:p>
    <w:bookmarkEnd w:id="0"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2"/>
        <w:gridCol w:w="1781"/>
        <w:gridCol w:w="1398"/>
        <w:gridCol w:w="1522"/>
        <w:gridCol w:w="1398"/>
        <w:gridCol w:w="1411"/>
      </w:tblGrid>
      <w:tr>
        <w:trPr>
          <w:trHeight w:val="675" w:hRule="exact"/>
        </w:trPr>
        <w:tc>
          <w:tcPr>
            <w:tcW w:w="1018" w:type="dxa"/>
            <w:vMerge w:val="restart"/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795" w:type="dxa"/>
            <w:vMerge w:val="restart"/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eastAsia="zh-CN" w:bidi="ar"/>
              </w:rPr>
              <w:t>机构</w:t>
            </w:r>
            <w:r>
              <w:rPr>
                <w:rFonts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名称</w:t>
            </w:r>
          </w:p>
        </w:tc>
        <w:tc>
          <w:tcPr>
            <w:tcW w:w="5684" w:type="dxa"/>
            <w:gridSpan w:val="4"/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新增评价职业（工种）及等级</w:t>
            </w:r>
          </w:p>
        </w:tc>
      </w:tr>
      <w:tr>
        <w:trPr>
          <w:trHeight w:val="850" w:hRule="exact"/>
        </w:trPr>
        <w:tc>
          <w:tcPr>
            <w:tcW w:w="1018" w:type="dxa"/>
            <w:vMerge w:val="continue"/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95" w:type="dxa"/>
            <w:vMerge w:val="continue"/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08" w:type="dxa"/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新增</w:t>
            </w:r>
          </w:p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职业名称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职业编码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工种名称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技能等级</w:t>
            </w:r>
          </w:p>
        </w:tc>
      </w:tr>
      <w:tr>
        <w:trPr>
          <w:trHeight w:val="850" w:hRule="exact"/>
        </w:trPr>
        <w:tc>
          <w:tcPr>
            <w:tcW w:w="10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赣州科汇技工学校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计算机维修工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4-12-02-01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</w:t>
            </w:r>
          </w:p>
        </w:tc>
      </w:tr>
      <w:tr>
        <w:trPr>
          <w:trHeight w:val="850" w:hRule="exact"/>
        </w:trPr>
        <w:tc>
          <w:tcPr>
            <w:tcW w:w="101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79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赣州应用高级技工学校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收银员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4-01-02-04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</w:t>
            </w:r>
          </w:p>
        </w:tc>
      </w:tr>
      <w:tr>
        <w:trPr>
          <w:trHeight w:val="850" w:hRule="exact"/>
        </w:trPr>
        <w:tc>
          <w:tcPr>
            <w:tcW w:w="10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9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美容师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4-10-03-01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</w:t>
            </w:r>
          </w:p>
        </w:tc>
      </w:tr>
    </w:tbl>
    <w:p>
      <w:pPr>
        <w:pStyle w:val="3"/>
        <w:widowControl/>
        <w:shd w:val="clear" w:color="auto" w:fill="FFFFFF"/>
        <w:spacing w:before="0" w:beforeAutospacing="0" w:after="0" w:afterAutospacing="0" w:line="600" w:lineRule="atLeast"/>
        <w:jc w:val="both"/>
        <w:rPr>
          <w:rFonts w:hint="eastAsia" w:ascii="Times New Roman" w:hAnsi="Times New Roman" w:eastAsia="黑体" w:cs="Times New Roman"/>
          <w:kern w:val="2"/>
          <w:sz w:val="32"/>
          <w:szCs w:val="32"/>
          <w:shd w:val="clear" w:color="auto" w:fill="FFFFFF"/>
          <w:lang w:val="en-US" w:eastAsia="zh-CN"/>
        </w:rPr>
      </w:pPr>
    </w:p>
    <w:p>
      <w:pPr>
        <w:pStyle w:val="3"/>
        <w:widowControl/>
        <w:shd w:val="clear" w:color="auto" w:fill="FFFFFF"/>
        <w:spacing w:before="0" w:beforeAutospacing="0" w:after="0" w:afterAutospacing="0" w:line="600" w:lineRule="atLeast"/>
        <w:jc w:val="both"/>
        <w:rPr>
          <w:rFonts w:hint="eastAsia" w:ascii="Times New Roman" w:hAnsi="Times New Roman" w:eastAsia="黑体" w:cs="Times New Roman"/>
          <w:kern w:val="2"/>
          <w:sz w:val="32"/>
          <w:szCs w:val="32"/>
          <w:shd w:val="clear" w:color="auto" w:fill="FFFFFF"/>
          <w:lang w:val="en-US" w:eastAsia="zh-CN"/>
        </w:rPr>
      </w:pPr>
    </w:p>
    <w:p>
      <w:pPr>
        <w:pStyle w:val="3"/>
        <w:widowControl/>
        <w:shd w:val="clear" w:color="auto" w:fill="FFFFFF"/>
        <w:spacing w:before="0" w:beforeAutospacing="0" w:after="0" w:afterAutospacing="0" w:line="600" w:lineRule="atLeast"/>
        <w:jc w:val="both"/>
        <w:rPr>
          <w:rFonts w:hint="eastAsia" w:ascii="Times New Roman" w:hAnsi="Times New Roman" w:eastAsia="黑体" w:cs="Times New Roman"/>
          <w:kern w:val="2"/>
          <w:sz w:val="32"/>
          <w:szCs w:val="32"/>
          <w:shd w:val="clear" w:color="auto" w:fill="FFFFFF"/>
          <w:lang w:val="en-US" w:eastAsia="zh-CN"/>
        </w:rPr>
      </w:pPr>
    </w:p>
    <w:p>
      <w:pPr>
        <w:pStyle w:val="3"/>
        <w:widowControl/>
        <w:shd w:val="clear" w:color="auto" w:fill="FFFFFF"/>
        <w:spacing w:before="0" w:beforeAutospacing="0" w:after="0" w:afterAutospacing="0" w:line="600" w:lineRule="atLeast"/>
        <w:jc w:val="both"/>
        <w:rPr>
          <w:rFonts w:hint="eastAsia" w:ascii="Times New Roman" w:hAnsi="Times New Roman" w:eastAsia="黑体" w:cs="Times New Roman"/>
          <w:kern w:val="2"/>
          <w:sz w:val="32"/>
          <w:szCs w:val="32"/>
          <w:shd w:val="clear" w:color="auto" w:fill="FFFFFF"/>
          <w:lang w:val="en-US" w:eastAsia="zh-CN"/>
        </w:rPr>
      </w:pPr>
    </w:p>
    <w:p>
      <w:pPr>
        <w:pStyle w:val="3"/>
        <w:widowControl/>
        <w:shd w:val="clear" w:color="auto" w:fill="FFFFFF"/>
        <w:spacing w:before="0" w:beforeAutospacing="0" w:after="0" w:afterAutospacing="0" w:line="600" w:lineRule="atLeast"/>
        <w:jc w:val="both"/>
        <w:rPr>
          <w:rFonts w:hint="eastAsia" w:ascii="Times New Roman" w:hAnsi="Times New Roman" w:eastAsia="黑体" w:cs="Times New Roman"/>
          <w:kern w:val="2"/>
          <w:sz w:val="32"/>
          <w:szCs w:val="32"/>
          <w:shd w:val="clear" w:color="auto" w:fill="FFFFFF"/>
          <w:lang w:val="en-US" w:eastAsia="zh-CN"/>
        </w:rPr>
      </w:pPr>
    </w:p>
    <w:p>
      <w:pPr>
        <w:pStyle w:val="3"/>
        <w:widowControl/>
        <w:shd w:val="clear" w:color="auto" w:fill="FFFFFF"/>
        <w:spacing w:before="0" w:beforeAutospacing="0" w:after="0" w:afterAutospacing="0" w:line="600" w:lineRule="atLeast"/>
        <w:jc w:val="both"/>
        <w:rPr>
          <w:rFonts w:hint="eastAsia" w:ascii="Times New Roman" w:hAnsi="Times New Roman" w:eastAsia="黑体" w:cs="Times New Roman"/>
          <w:kern w:val="2"/>
          <w:sz w:val="32"/>
          <w:szCs w:val="32"/>
          <w:shd w:val="clear" w:color="auto" w:fill="FFFFFF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Nimbus Roman No9 L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汉仪书宋二KW"/>
    <w:panose1 w:val="03000509000000000000"/>
    <w:charset w:val="00"/>
    <w:family w:val="auto"/>
    <w:pitch w:val="default"/>
    <w:sig w:usb0="00000000" w:usb1="00000000" w:usb2="00000000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5F56CF"/>
    <w:rsid w:val="385F5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C1"/>
    <w:basedOn w:val="1"/>
    <w:next w:val="1"/>
    <w:qFormat/>
    <w:uiPriority w:val="0"/>
    <w:pPr>
      <w:spacing w:before="240" w:after="120"/>
      <w:jc w:val="left"/>
      <w:textAlignment w:val="baseline"/>
    </w:pPr>
    <w:rPr>
      <w:b/>
      <w:bCs/>
      <w:sz w:val="20"/>
      <w:szCs w:val="20"/>
    </w:r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Office_6.7.0.8823_F1E327BC-269C-435d-A152-05C5408002CA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2025-02-06T16:46:00Z</dcterms:created>
  <dc:creator>阿星</dc:creator>
  <cp:lastModifiedBy>阿星</cp:lastModifiedBy>
  <dcterms:modified xsi:type="dcterms:W3CDTF">2025-02-06T16:47:14Z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2052-6.7.0.8823</vt:lpwstr>
  </property>
  <property fmtid="{D5CDD505-2E9C-101B-9397-08002B2CF9AE}" pid="3" name="ICV">
    <vt:lpwstr>F05A5D23C06A8BC8FA76A467D94BDE78_41</vt:lpwstr>
  </property>
</Properties>
</file>