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36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3"/>
        <w:gridCol w:w="1245"/>
        <w:gridCol w:w="4442"/>
        <w:gridCol w:w="1073"/>
        <w:gridCol w:w="3703"/>
        <w:gridCol w:w="720"/>
        <w:gridCol w:w="1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652" w:type="dxa"/>
            <w:gridSpan w:val="7"/>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2023年度赣州市城市公共汽（电）车客运企业服务质量信誉考核评分表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考核项目</w:t>
            </w:r>
          </w:p>
        </w:tc>
        <w:tc>
          <w:tcPr>
            <w:tcW w:w="4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考核目标</w:t>
            </w:r>
          </w:p>
        </w:tc>
        <w:tc>
          <w:tcPr>
            <w:tcW w:w="10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考核方式</w:t>
            </w:r>
          </w:p>
        </w:tc>
        <w:tc>
          <w:tcPr>
            <w:tcW w:w="37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评分标准</w:t>
            </w:r>
          </w:p>
        </w:tc>
        <w:tc>
          <w:tcPr>
            <w:tcW w:w="2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评价考核管理部门评分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4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10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3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考核分</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考核情况说明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一、企业管理200分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证照管理   15分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《道路运输经营许可证》、《工商营业执照》等完备有效，按照规定接受年审或办理相关变更手续。</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核查证件</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超过有效期或未经审验的，未按规定办理变更手续的，考核为不合格。</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组织机构   15分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企业法定代表人明确，安全、机务、运调、劳动人事、质量监督、财务统计等机构健全，职责明确。</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每缺一项，扣3分；职责不明确，每项扣1分。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制度建设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建立安全生产、服务质量管理、应急预案、车辆维护、驾驶员管理制度。</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每缺一项制度，扣5分</w:t>
            </w:r>
            <w:bookmarkStart w:id="0" w:name="_GoBack"/>
            <w:bookmarkEnd w:id="0"/>
            <w:r>
              <w:rPr>
                <w:rFonts w:hint="eastAsia" w:ascii="仿宋_GB2312" w:hAnsi="宋体" w:eastAsia="仿宋_GB2312" w:cs="仿宋_GB2312"/>
                <w:i w:val="0"/>
                <w:iCs w:val="0"/>
                <w:color w:val="000000"/>
                <w:kern w:val="0"/>
                <w:sz w:val="20"/>
                <w:szCs w:val="20"/>
                <w:u w:val="none"/>
                <w:lang w:val="en-US" w:eastAsia="zh-CN" w:bidi="ar"/>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驾驶员管理 30分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聘用的驾驶员符合要求签订劳动合同。</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查看档案 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未签订劳动合同每少1%扣2分，劳动合同不完备视情扣分。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车辆管理   30分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按规定办理《道路运输证》、依法办理相关保险，定期维护和检测车辆，车辆服务装置齐备。</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未按规定办理《道路运输证》、保险手续的，每车扣5分。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lang w:eastAsia="zh-CN"/>
              </w:rPr>
            </w:pPr>
            <w:r>
              <w:rPr>
                <w:rFonts w:hint="eastAsia" w:ascii="仿宋_GB2312" w:hAnsi="宋体" w:eastAsia="仿宋_GB2312" w:cs="仿宋_GB2312"/>
                <w:i w:val="0"/>
                <w:iCs w:val="0"/>
                <w:color w:val="000000"/>
                <w:sz w:val="20"/>
                <w:szCs w:val="20"/>
                <w:u w:val="none"/>
                <w:lang w:eastAsia="zh-CN"/>
              </w:rPr>
              <w:t>抽查车辆，存在未按公司制定的维护周期开展二级维护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培训教育   30分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每月至少组织一次安全行车或文明服务学习教育，每年组织驾驶员培训，及时传达运管部门有关政策精神，组织驾驶员学习新的法规政策、职业要求等。</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月度教育每缺一次扣2分；驾驶员每次少10%扣2分。未组织培训的，扣5分，参加年度培训的驾驶员每少5%，扣2分。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lang w:eastAsia="zh-CN"/>
              </w:rPr>
            </w:pPr>
            <w:r>
              <w:rPr>
                <w:rFonts w:hint="eastAsia" w:ascii="仿宋_GB2312" w:hAnsi="宋体" w:eastAsia="仿宋_GB2312" w:cs="仿宋_GB2312"/>
                <w:i w:val="0"/>
                <w:iCs w:val="0"/>
                <w:color w:val="000000"/>
                <w:sz w:val="20"/>
                <w:szCs w:val="20"/>
                <w:u w:val="none"/>
                <w:lang w:eastAsia="zh-CN"/>
              </w:rPr>
              <w:t>驾驶员岗前教育培训学时不足，记录不规范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文明创建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组织各种形式的文明创建活动，积极参加管理部门或行业协会组织的行业文明相关活动。</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不参加行业管理部门和协会开展行业文明创建活动的，扣10分；创建活动未达到要求的视情扣分。内部创建活动有关计划未开展的不得分，活动未完成扣2分。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档案管理20分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建立驾驶员诚信档案、营运车辆档案、企业质量信誉档案、服务质量投诉处理档案。</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每少一类档案扣2分；每一类档案不齐全扣1分。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信息报送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按规定及时报送统计报表和相关信息。</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实时检查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不按规定上报资料的，每发生一次扣2分。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15</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存在未及时上报有关资料情况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二、安全生产管理200分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安全责任   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按规定落实安全生产责任制度（安全生产操作规程、安全生产责任制、安全生产监督检查、驾驶人员和车辆安全生产管理、事故应急等制度）。</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现场查看</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未落实的，每发现一例扣10分。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40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安全生产隐患排查治理材料不详实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安全生产  150分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遵守交通规则，服从交通指挥，安全行车无事故。</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查阅安全 报表</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般以上道路交通事故安全间隔公里&gt;15万公里，每增减10%增减2分；道路交通同责（含）以上死亡事故每百万公里&lt;0.2人，每增减10%增减10分，全年未发生道路交通同责（含）以上死亡事故的加50分；行车责任事故率较上年每增0.1次/百万公里扣2分。</w:t>
            </w:r>
          </w:p>
        </w:tc>
        <w:tc>
          <w:tcPr>
            <w:tcW w:w="7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210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避免发生消防事故。</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查阅记录 </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公交场站、公交车每发生一起火灾事故且损失金额1万元（含）以下扣10分，损失金额1-5万元（含）扣20分，损失金额5万元以上的扣30分；全年未发生火灾事故的加20分。</w:t>
            </w:r>
          </w:p>
        </w:tc>
        <w:tc>
          <w:tcPr>
            <w:tcW w:w="7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三、经营管理200分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 经营   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依法办理线路许可，不擅自变更、暂停、中止已批准的运营线路，不发生租赁、转让、倒卖经营权证和营运证牌行为，严格执行国家票价标准。</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发现一次未按规定办理许可手续扣20分，发现一次擅自变更、暂停、已批准的运营线路扣30分，倒卖经营权证和营运证牌行业扣50分。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车辆营运  100分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遵守《城市公共交通运输条例》、《江西省道路运输条例》和《江西省城市公共汽车客运服务规范》要求。</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发生道路交通运输违法行为的，被交通运输管理机关每处罚1起扣20分。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票务管理50分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严格执行票价相关标准，员工不得有私吞（私收）票款行为。</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发生违反票价规定扣30分；每发生1起私吞（私收）、盗窃票款行为扣20分；重大贪污、盗窃票款行为扣50分/起（发生票证违纪另按国家或企业有关规定追究责任）；未发生此类现象的加20分。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未发生此类现象。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四、服务质量300分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企业形象   40分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提供公交服务质量监督投诉电话号码。采用公交热线、网站及多媒体等方式提供信息服务。</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现场查看</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未提供公交服务质量监督投诉电话号码扣20分，未采用公交网站及多媒体等方式提供信息服务扣5分。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车容车貌   70分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标志完整，车容整洁，环境舒适。车辆整洁合格率、车厢服务合格率、车内服务设施完好率达到要求。</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实时检查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“三率”每项达到98%以上为满分，每降1%扣2分；90%以下每少1%扣3分，低于85%的不得分。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2"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乘客投诉处理率   60分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乘客投诉处理率                         优秀：乘客投诉处理率≥98%              良好：乘客投诉处理率≥90%              合格：乘客投诉处理率≥85%              不合格：乘客投诉处理率〈85%</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抽查台账和原始记录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乘客投诉处理率＝对乘客投诉处理和回复的件数/乘客投诉件数*100%；达到98%以上为满分，每降1%扣2分，90%以下每少1%扣3分，低于85%的不得分。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lang w:eastAsia="zh-CN"/>
              </w:rPr>
            </w:pPr>
            <w:r>
              <w:rPr>
                <w:rFonts w:hint="eastAsia" w:ascii="仿宋_GB2312" w:hAnsi="宋体" w:eastAsia="仿宋_GB2312" w:cs="仿宋_GB2312"/>
                <w:i w:val="0"/>
                <w:iCs w:val="0"/>
                <w:color w:val="000000"/>
                <w:sz w:val="20"/>
                <w:szCs w:val="20"/>
                <w:u w:val="none"/>
                <w:lang w:eastAsia="zh-CN"/>
              </w:rPr>
              <w:t>投诉量和投诉率较上一年度有所增加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 60分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车次完成率考评指标                     优秀：完成率≥95%                      良好：完成率≥90%                      合格：完成率≥80%                      不合格：完成率〈80%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检查台账和原始记录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车次完成率：实际完成的车次数/计划完成的车次数*100%；达到95%以上为满分，每降1%扣2分；90%以下每少1%扣3分；低于80%的不得分。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56</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车次完成率为92.86%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发车正点率50分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发车正点率考评指标                     优秀：首末班正点率达100%，其他班次正点率≥95%                                  良好：首末班正点率达100%，其他班次正点率≥90%                                  合格：首末班正点率达100%，其他班次正点率≥80%                                  不合格：首末班正点率达100%，其他班次正点率〈80%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检查台账和原始记录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发车正点率＝正点发车次数/发车总次数*100%；达到95%以上为满分，每降1%扣2分；90%以下每少1%扣3分；低于80%不得分。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50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媒体批评20分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主动接受新闻媒体监督。</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因服务质量低劣而被市级以上媒体批评并经查证属实的，每次扣5分。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五、社会责任100分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民生工程50分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完成政府关于新增、优化公交线路及场站建设等相关民生工程。</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 现场查看</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未按时推行新线路的开通或优化扣1</w:t>
            </w:r>
            <w:r>
              <w:rPr>
                <w:rStyle w:val="6"/>
                <w:rFonts w:eastAsia="仿宋_GB2312"/>
                <w:lang w:val="en-US" w:eastAsia="zh-CN" w:bidi="ar"/>
              </w:rPr>
              <w:t>0</w:t>
            </w:r>
            <w:r>
              <w:rPr>
                <w:rStyle w:val="7"/>
                <w:rFonts w:hAnsi="宋体"/>
                <w:lang w:val="en-US" w:eastAsia="zh-CN" w:bidi="ar"/>
              </w:rPr>
              <w:t>分</w:t>
            </w:r>
            <w:r>
              <w:rPr>
                <w:rStyle w:val="6"/>
                <w:rFonts w:eastAsia="仿宋_GB2312"/>
                <w:lang w:val="en-US" w:eastAsia="zh-CN" w:bidi="ar"/>
              </w:rPr>
              <w:t>/</w:t>
            </w:r>
            <w:r>
              <w:rPr>
                <w:rStyle w:val="7"/>
                <w:rFonts w:hAnsi="宋体"/>
                <w:lang w:val="en-US" w:eastAsia="zh-CN" w:bidi="ar"/>
              </w:rPr>
              <w:t>条；按时推行的加</w:t>
            </w:r>
            <w:r>
              <w:rPr>
                <w:rStyle w:val="6"/>
                <w:rFonts w:eastAsia="仿宋_GB2312"/>
                <w:lang w:val="en-US" w:eastAsia="zh-CN" w:bidi="ar"/>
              </w:rPr>
              <w:t>10</w:t>
            </w:r>
            <w:r>
              <w:rPr>
                <w:rStyle w:val="7"/>
                <w:rFonts w:hAnsi="宋体"/>
                <w:lang w:val="en-US" w:eastAsia="zh-CN" w:bidi="ar"/>
              </w:rPr>
              <w:t>分</w:t>
            </w:r>
            <w:r>
              <w:rPr>
                <w:rStyle w:val="6"/>
                <w:rFonts w:eastAsia="仿宋_GB2312"/>
                <w:lang w:val="en-US" w:eastAsia="zh-CN" w:bidi="ar"/>
              </w:rPr>
              <w:t>/</w:t>
            </w:r>
            <w:r>
              <w:rPr>
                <w:rStyle w:val="7"/>
                <w:rFonts w:hAnsi="宋体"/>
                <w:lang w:val="en-US" w:eastAsia="zh-CN" w:bidi="ar"/>
              </w:rPr>
              <w:t>条；未按时完成场站建设等其他民生工程的扣10分，按时完成的加10分。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公益事业20分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执行国家有关优抚对象有关优待政策规定</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部分执行扣10分。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节能减排10分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营运车辆符合排放与环保标准，组织开展节能减排教育培训，积极响应采用节能减排新技术。</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车辆不符合排放能耗规定的，每1%扣5分，不开展节能减排培训或不采用节能减排新技术的，扣5分。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政府指令性任务10分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接受市级以上人民政府和交通运输主管部门或运管机构下达的政府指令性运输及公益性广告任务。</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拒绝接受指令任务的，每次扣5分。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行业稳定   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无企业所属驾驶员参与影响社会公共秩序，损害社会公共利益的停运事件发生。</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1条线路发生50%营运车辆停运的扣10分。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六、其他加分项目100分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奖励表彰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积极参与政府、部门组织的评先活动，主动接受新闻媒体监督。</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查看证书 文件</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获市级及以上荣誉称号或新闻媒体表彰的，加10分/次，获市级荣誉称号或新闻媒体表彰的，加5分/次，加分以20分为上限。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积极参加社会活动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积极组织参加抢险救灾、赈灾、救死扶伤、优质服务等公益活动；企业所属驾驶员有见义勇为等行为。</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每参加一次公益活动加5分，驾驶员有见义勇为等行为每次加2分，加分以20分为上限。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驾驶员考核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3A驾驶员人数</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3A驾驶员达20%以上的加10分，每增加5%加5分，加分以20分为上限。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新能源车20分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积极推广使用新能源公交车</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使用新能源车每增加10%加5分，加分以20分为上限。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lang w:eastAsia="zh-CN"/>
              </w:rPr>
            </w:pPr>
            <w:r>
              <w:rPr>
                <w:rFonts w:hint="eastAsia" w:ascii="仿宋_GB2312" w:hAnsi="宋体" w:eastAsia="仿宋_GB2312" w:cs="仿宋_GB2312"/>
                <w:i w:val="0"/>
                <w:iCs w:val="0"/>
                <w:color w:val="000000"/>
                <w:sz w:val="20"/>
                <w:szCs w:val="20"/>
                <w:u w:val="none"/>
                <w:lang w:eastAsia="zh-CN"/>
              </w:rPr>
              <w:t>年度内未新增新能源车辆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质量体系建设10分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通过ISO9000系认证并实施。</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查看资料</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通过，但实施不完全给7分。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lang w:eastAsia="zh-CN"/>
              </w:rPr>
            </w:pPr>
            <w:r>
              <w:rPr>
                <w:rFonts w:hint="eastAsia" w:ascii="仿宋_GB2312" w:hAnsi="宋体" w:eastAsia="仿宋_GB2312" w:cs="仿宋_GB2312"/>
                <w:i w:val="0"/>
                <w:iCs w:val="0"/>
                <w:color w:val="000000"/>
                <w:sz w:val="20"/>
                <w:szCs w:val="20"/>
                <w:u w:val="none"/>
                <w:lang w:eastAsia="zh-CN"/>
              </w:rPr>
              <w:t>通过但未实施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信息化建设 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实行智能调度系统。</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建成使用加10分。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10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 xml:space="preserve">      总      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lang w:val="en-US"/>
              </w:rPr>
            </w:pPr>
            <w:r>
              <w:rPr>
                <w:rFonts w:hint="eastAsia" w:ascii="仿宋_GB2312" w:hAnsi="宋体" w:eastAsia="仿宋_GB2312" w:cs="仿宋_GB2312"/>
                <w:b/>
                <w:bCs/>
                <w:i w:val="0"/>
                <w:iCs w:val="0"/>
                <w:color w:val="000000"/>
                <w:kern w:val="0"/>
                <w:sz w:val="20"/>
                <w:szCs w:val="20"/>
                <w:u w:val="none"/>
                <w:lang w:val="en-US" w:eastAsia="zh-CN" w:bidi="ar"/>
              </w:rPr>
              <w:t>1121</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b/>
                <w:bCs/>
                <w:i w:val="0"/>
                <w:iCs w:val="0"/>
                <w:color w:val="000000"/>
                <w:sz w:val="20"/>
                <w:szCs w:val="20"/>
                <w:u w:val="none"/>
              </w:rPr>
            </w:pPr>
          </w:p>
        </w:tc>
      </w:tr>
    </w:tbl>
    <w:p>
      <w:pPr>
        <w:rPr>
          <w:rFonts w:hint="eastAsia"/>
          <w:lang w:val="en-US" w:eastAsia="zh-CN"/>
        </w:rPr>
      </w:pPr>
    </w:p>
    <w:p>
      <w:pPr>
        <w:rPr>
          <w:rFonts w:hint="default"/>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lM2U1ZDczM2Q0NDY3M2JjODYyMTg3NWJjNzcwNmUifQ=="/>
  </w:docVars>
  <w:rsids>
    <w:rsidRoot w:val="00000000"/>
    <w:rsid w:val="000A3C69"/>
    <w:rsid w:val="003F32A2"/>
    <w:rsid w:val="005821B3"/>
    <w:rsid w:val="006D691E"/>
    <w:rsid w:val="00803CC5"/>
    <w:rsid w:val="008E35E3"/>
    <w:rsid w:val="00952B5F"/>
    <w:rsid w:val="00A73F33"/>
    <w:rsid w:val="00BD5264"/>
    <w:rsid w:val="00C25676"/>
    <w:rsid w:val="00C358C3"/>
    <w:rsid w:val="00C85882"/>
    <w:rsid w:val="00CE1E07"/>
    <w:rsid w:val="00D142B5"/>
    <w:rsid w:val="00DF242A"/>
    <w:rsid w:val="00E568EA"/>
    <w:rsid w:val="01073DDC"/>
    <w:rsid w:val="010B476E"/>
    <w:rsid w:val="010B4937"/>
    <w:rsid w:val="011627B1"/>
    <w:rsid w:val="011E2317"/>
    <w:rsid w:val="012B29DC"/>
    <w:rsid w:val="01846DB8"/>
    <w:rsid w:val="01A56787"/>
    <w:rsid w:val="01B97083"/>
    <w:rsid w:val="01C5149B"/>
    <w:rsid w:val="01EB55DA"/>
    <w:rsid w:val="01EC1D8B"/>
    <w:rsid w:val="01ED22AD"/>
    <w:rsid w:val="01EE6CE6"/>
    <w:rsid w:val="01FD2A1D"/>
    <w:rsid w:val="020F5BA5"/>
    <w:rsid w:val="021118FE"/>
    <w:rsid w:val="02120929"/>
    <w:rsid w:val="021A3F0B"/>
    <w:rsid w:val="023925DF"/>
    <w:rsid w:val="023D2D84"/>
    <w:rsid w:val="024E2C5A"/>
    <w:rsid w:val="025966CF"/>
    <w:rsid w:val="02600BB5"/>
    <w:rsid w:val="029F0A90"/>
    <w:rsid w:val="02B06967"/>
    <w:rsid w:val="02B37BDA"/>
    <w:rsid w:val="02C12154"/>
    <w:rsid w:val="02CB6D54"/>
    <w:rsid w:val="02D9209E"/>
    <w:rsid w:val="02FB2265"/>
    <w:rsid w:val="03440DDE"/>
    <w:rsid w:val="0359703F"/>
    <w:rsid w:val="03B600B4"/>
    <w:rsid w:val="03B9725B"/>
    <w:rsid w:val="03BB125C"/>
    <w:rsid w:val="03CA19B9"/>
    <w:rsid w:val="03D73BD8"/>
    <w:rsid w:val="03F55F6F"/>
    <w:rsid w:val="03F56102"/>
    <w:rsid w:val="043337AE"/>
    <w:rsid w:val="043F00D7"/>
    <w:rsid w:val="04515CA1"/>
    <w:rsid w:val="048E4FEE"/>
    <w:rsid w:val="04D84B65"/>
    <w:rsid w:val="04E77BBA"/>
    <w:rsid w:val="04FB50B9"/>
    <w:rsid w:val="051A7C56"/>
    <w:rsid w:val="051E52C2"/>
    <w:rsid w:val="05237E5D"/>
    <w:rsid w:val="053E182C"/>
    <w:rsid w:val="05491CFD"/>
    <w:rsid w:val="057C167E"/>
    <w:rsid w:val="05B35D97"/>
    <w:rsid w:val="05D3323F"/>
    <w:rsid w:val="05D3599B"/>
    <w:rsid w:val="05D4014E"/>
    <w:rsid w:val="05E42AB4"/>
    <w:rsid w:val="05F1296F"/>
    <w:rsid w:val="05F2326B"/>
    <w:rsid w:val="05F709C1"/>
    <w:rsid w:val="05FA5EE6"/>
    <w:rsid w:val="0611127A"/>
    <w:rsid w:val="06210FA9"/>
    <w:rsid w:val="06241B77"/>
    <w:rsid w:val="0624737E"/>
    <w:rsid w:val="0625436A"/>
    <w:rsid w:val="06353FD7"/>
    <w:rsid w:val="06415D66"/>
    <w:rsid w:val="067D545E"/>
    <w:rsid w:val="06906B23"/>
    <w:rsid w:val="0694632A"/>
    <w:rsid w:val="06BA316F"/>
    <w:rsid w:val="06BC75CE"/>
    <w:rsid w:val="06DB5195"/>
    <w:rsid w:val="06E66805"/>
    <w:rsid w:val="06EE6672"/>
    <w:rsid w:val="06FB79C4"/>
    <w:rsid w:val="07385BD8"/>
    <w:rsid w:val="0745332E"/>
    <w:rsid w:val="07493E5B"/>
    <w:rsid w:val="07602A9C"/>
    <w:rsid w:val="07B6410B"/>
    <w:rsid w:val="07BA0357"/>
    <w:rsid w:val="07DD6F3B"/>
    <w:rsid w:val="07EA4DF8"/>
    <w:rsid w:val="07FD6500"/>
    <w:rsid w:val="08305F48"/>
    <w:rsid w:val="084C034D"/>
    <w:rsid w:val="084E4B8A"/>
    <w:rsid w:val="08925511"/>
    <w:rsid w:val="08B77F8C"/>
    <w:rsid w:val="08BC103F"/>
    <w:rsid w:val="08CF56BA"/>
    <w:rsid w:val="08D24DEB"/>
    <w:rsid w:val="08E650E7"/>
    <w:rsid w:val="090D0FDF"/>
    <w:rsid w:val="09150E95"/>
    <w:rsid w:val="092512A1"/>
    <w:rsid w:val="095D4342"/>
    <w:rsid w:val="096809E6"/>
    <w:rsid w:val="097011BE"/>
    <w:rsid w:val="09780656"/>
    <w:rsid w:val="09800484"/>
    <w:rsid w:val="098C1B44"/>
    <w:rsid w:val="098E025E"/>
    <w:rsid w:val="09E05A31"/>
    <w:rsid w:val="09F2404B"/>
    <w:rsid w:val="0A187E2B"/>
    <w:rsid w:val="0A237FBB"/>
    <w:rsid w:val="0A2515BB"/>
    <w:rsid w:val="0A2C1784"/>
    <w:rsid w:val="0A326F0E"/>
    <w:rsid w:val="0A420F6D"/>
    <w:rsid w:val="0A4E290C"/>
    <w:rsid w:val="0A690884"/>
    <w:rsid w:val="0A7A51AE"/>
    <w:rsid w:val="0A966191"/>
    <w:rsid w:val="0ABD4816"/>
    <w:rsid w:val="0AD02137"/>
    <w:rsid w:val="0AD0524F"/>
    <w:rsid w:val="0AEC5620"/>
    <w:rsid w:val="0AF67C89"/>
    <w:rsid w:val="0AFF5C6E"/>
    <w:rsid w:val="0B16039F"/>
    <w:rsid w:val="0B2F2434"/>
    <w:rsid w:val="0B4E6D00"/>
    <w:rsid w:val="0B8D40EC"/>
    <w:rsid w:val="0B956799"/>
    <w:rsid w:val="0B991437"/>
    <w:rsid w:val="0B9A293A"/>
    <w:rsid w:val="0BC9361E"/>
    <w:rsid w:val="0BCA3E2F"/>
    <w:rsid w:val="0BD6199D"/>
    <w:rsid w:val="0BE51E77"/>
    <w:rsid w:val="0BFD3435"/>
    <w:rsid w:val="0C0064C1"/>
    <w:rsid w:val="0C0503F3"/>
    <w:rsid w:val="0C0C1803"/>
    <w:rsid w:val="0C164432"/>
    <w:rsid w:val="0C2627D7"/>
    <w:rsid w:val="0C5D3661"/>
    <w:rsid w:val="0C6E6E5A"/>
    <w:rsid w:val="0CCC1AE0"/>
    <w:rsid w:val="0CD23835"/>
    <w:rsid w:val="0CE33B04"/>
    <w:rsid w:val="0D0971FC"/>
    <w:rsid w:val="0D1542E9"/>
    <w:rsid w:val="0D2409D1"/>
    <w:rsid w:val="0D360AED"/>
    <w:rsid w:val="0D493966"/>
    <w:rsid w:val="0D691861"/>
    <w:rsid w:val="0D6B7523"/>
    <w:rsid w:val="0D763493"/>
    <w:rsid w:val="0D784D01"/>
    <w:rsid w:val="0DDA1D6F"/>
    <w:rsid w:val="0DE232C6"/>
    <w:rsid w:val="0DF67276"/>
    <w:rsid w:val="0E0565BF"/>
    <w:rsid w:val="0E0C30F6"/>
    <w:rsid w:val="0E152331"/>
    <w:rsid w:val="0E283E0D"/>
    <w:rsid w:val="0E6E2B9A"/>
    <w:rsid w:val="0E6E3AB3"/>
    <w:rsid w:val="0E880935"/>
    <w:rsid w:val="0EAE7DAF"/>
    <w:rsid w:val="0EB75B8B"/>
    <w:rsid w:val="0ED07FAE"/>
    <w:rsid w:val="0ED43590"/>
    <w:rsid w:val="0EE153CA"/>
    <w:rsid w:val="0EEF3A46"/>
    <w:rsid w:val="0EFD1326"/>
    <w:rsid w:val="0F2D6100"/>
    <w:rsid w:val="0F5D369A"/>
    <w:rsid w:val="0F603F93"/>
    <w:rsid w:val="0FA050A8"/>
    <w:rsid w:val="0FA3307A"/>
    <w:rsid w:val="10213297"/>
    <w:rsid w:val="102A06F4"/>
    <w:rsid w:val="103D48AA"/>
    <w:rsid w:val="10494D7F"/>
    <w:rsid w:val="10503295"/>
    <w:rsid w:val="10531630"/>
    <w:rsid w:val="10677215"/>
    <w:rsid w:val="108F287B"/>
    <w:rsid w:val="10D62FA2"/>
    <w:rsid w:val="10F466D2"/>
    <w:rsid w:val="11027BA9"/>
    <w:rsid w:val="110B1C30"/>
    <w:rsid w:val="11152C57"/>
    <w:rsid w:val="11165675"/>
    <w:rsid w:val="11382A9D"/>
    <w:rsid w:val="114F39DF"/>
    <w:rsid w:val="11734273"/>
    <w:rsid w:val="117429BE"/>
    <w:rsid w:val="11914553"/>
    <w:rsid w:val="11B0075E"/>
    <w:rsid w:val="11BB4037"/>
    <w:rsid w:val="11C43402"/>
    <w:rsid w:val="122277EB"/>
    <w:rsid w:val="12273E13"/>
    <w:rsid w:val="12362F4E"/>
    <w:rsid w:val="124C7D41"/>
    <w:rsid w:val="125619B8"/>
    <w:rsid w:val="126530F5"/>
    <w:rsid w:val="129B3235"/>
    <w:rsid w:val="12A71D99"/>
    <w:rsid w:val="12AB0447"/>
    <w:rsid w:val="12B236D0"/>
    <w:rsid w:val="12C33664"/>
    <w:rsid w:val="12E35E36"/>
    <w:rsid w:val="12ED018E"/>
    <w:rsid w:val="12FB641D"/>
    <w:rsid w:val="13166E23"/>
    <w:rsid w:val="1317333F"/>
    <w:rsid w:val="13173C54"/>
    <w:rsid w:val="131F356B"/>
    <w:rsid w:val="13230ED2"/>
    <w:rsid w:val="132352C3"/>
    <w:rsid w:val="132A4019"/>
    <w:rsid w:val="132B32F9"/>
    <w:rsid w:val="138B72F5"/>
    <w:rsid w:val="13920BDF"/>
    <w:rsid w:val="13CB3965"/>
    <w:rsid w:val="13E04072"/>
    <w:rsid w:val="13EB3192"/>
    <w:rsid w:val="1406097C"/>
    <w:rsid w:val="14063840"/>
    <w:rsid w:val="140D1174"/>
    <w:rsid w:val="142D5936"/>
    <w:rsid w:val="14380FD8"/>
    <w:rsid w:val="14613DCB"/>
    <w:rsid w:val="14691FAD"/>
    <w:rsid w:val="14A66E2B"/>
    <w:rsid w:val="14B04761"/>
    <w:rsid w:val="14C05E30"/>
    <w:rsid w:val="14D1771A"/>
    <w:rsid w:val="14D927C3"/>
    <w:rsid w:val="14E64DC8"/>
    <w:rsid w:val="14EC14C3"/>
    <w:rsid w:val="14F87F02"/>
    <w:rsid w:val="151A25B9"/>
    <w:rsid w:val="1548291C"/>
    <w:rsid w:val="15564C3C"/>
    <w:rsid w:val="156979DF"/>
    <w:rsid w:val="15E33092"/>
    <w:rsid w:val="15F33BD8"/>
    <w:rsid w:val="1603717C"/>
    <w:rsid w:val="163D5EF4"/>
    <w:rsid w:val="163D78FB"/>
    <w:rsid w:val="164D2D6F"/>
    <w:rsid w:val="16B1526E"/>
    <w:rsid w:val="16B84990"/>
    <w:rsid w:val="16C149F1"/>
    <w:rsid w:val="17236B7B"/>
    <w:rsid w:val="17366D7E"/>
    <w:rsid w:val="175C6EF1"/>
    <w:rsid w:val="176007A3"/>
    <w:rsid w:val="17674147"/>
    <w:rsid w:val="176F06D4"/>
    <w:rsid w:val="17857D3D"/>
    <w:rsid w:val="17951DF8"/>
    <w:rsid w:val="179F6211"/>
    <w:rsid w:val="17BA50CC"/>
    <w:rsid w:val="17ED0BB4"/>
    <w:rsid w:val="17F0486A"/>
    <w:rsid w:val="17F232A6"/>
    <w:rsid w:val="17F45D3A"/>
    <w:rsid w:val="17FE4BEB"/>
    <w:rsid w:val="180A4C84"/>
    <w:rsid w:val="180A5CC8"/>
    <w:rsid w:val="18457513"/>
    <w:rsid w:val="18492600"/>
    <w:rsid w:val="18662AE2"/>
    <w:rsid w:val="18CC75EA"/>
    <w:rsid w:val="18D85783"/>
    <w:rsid w:val="18E22D83"/>
    <w:rsid w:val="18E7314A"/>
    <w:rsid w:val="18EC4E70"/>
    <w:rsid w:val="19141C27"/>
    <w:rsid w:val="19405C17"/>
    <w:rsid w:val="195E3A62"/>
    <w:rsid w:val="197F41A6"/>
    <w:rsid w:val="19830950"/>
    <w:rsid w:val="19887BA8"/>
    <w:rsid w:val="199153AF"/>
    <w:rsid w:val="19A41626"/>
    <w:rsid w:val="19AC605E"/>
    <w:rsid w:val="19F64595"/>
    <w:rsid w:val="1A0A5219"/>
    <w:rsid w:val="1A8D1659"/>
    <w:rsid w:val="1AA840E0"/>
    <w:rsid w:val="1AE37F1C"/>
    <w:rsid w:val="1AE66742"/>
    <w:rsid w:val="1B152A73"/>
    <w:rsid w:val="1B542DC8"/>
    <w:rsid w:val="1B640886"/>
    <w:rsid w:val="1B9B1363"/>
    <w:rsid w:val="1BBB66DA"/>
    <w:rsid w:val="1BC25D0B"/>
    <w:rsid w:val="1BDD3313"/>
    <w:rsid w:val="1BDF389C"/>
    <w:rsid w:val="1BEB6AF2"/>
    <w:rsid w:val="1BED06DF"/>
    <w:rsid w:val="1BF60148"/>
    <w:rsid w:val="1C022DF1"/>
    <w:rsid w:val="1C136D06"/>
    <w:rsid w:val="1C2806AE"/>
    <w:rsid w:val="1C3307E3"/>
    <w:rsid w:val="1C4E704B"/>
    <w:rsid w:val="1C6563F2"/>
    <w:rsid w:val="1C747BC1"/>
    <w:rsid w:val="1CB7016D"/>
    <w:rsid w:val="1CED5C6C"/>
    <w:rsid w:val="1CF07E4A"/>
    <w:rsid w:val="1D161866"/>
    <w:rsid w:val="1D2061D7"/>
    <w:rsid w:val="1D20782A"/>
    <w:rsid w:val="1D225E1C"/>
    <w:rsid w:val="1D2E6C41"/>
    <w:rsid w:val="1D3023BC"/>
    <w:rsid w:val="1D557108"/>
    <w:rsid w:val="1D6130BE"/>
    <w:rsid w:val="1D8A25BA"/>
    <w:rsid w:val="1D930E18"/>
    <w:rsid w:val="1DBF5D07"/>
    <w:rsid w:val="1DD15DE8"/>
    <w:rsid w:val="1DEC7C14"/>
    <w:rsid w:val="1DFF2D70"/>
    <w:rsid w:val="1E053E98"/>
    <w:rsid w:val="1E160A33"/>
    <w:rsid w:val="1E332DE9"/>
    <w:rsid w:val="1E512D84"/>
    <w:rsid w:val="1E9404D6"/>
    <w:rsid w:val="1E941B68"/>
    <w:rsid w:val="1E991DCD"/>
    <w:rsid w:val="1EA753A4"/>
    <w:rsid w:val="1EBF332C"/>
    <w:rsid w:val="1EFA55C0"/>
    <w:rsid w:val="1F2D50D6"/>
    <w:rsid w:val="1F2E0CB4"/>
    <w:rsid w:val="1F3E131B"/>
    <w:rsid w:val="1F4D7A0D"/>
    <w:rsid w:val="1FB05C15"/>
    <w:rsid w:val="1FBC4712"/>
    <w:rsid w:val="1FD011F8"/>
    <w:rsid w:val="1FE85A61"/>
    <w:rsid w:val="1FF40FB8"/>
    <w:rsid w:val="204475C9"/>
    <w:rsid w:val="205B1393"/>
    <w:rsid w:val="205E08A8"/>
    <w:rsid w:val="20701D32"/>
    <w:rsid w:val="207E7F3F"/>
    <w:rsid w:val="207F4D80"/>
    <w:rsid w:val="2085134C"/>
    <w:rsid w:val="20897B5F"/>
    <w:rsid w:val="208F0E03"/>
    <w:rsid w:val="20C27862"/>
    <w:rsid w:val="20D14F85"/>
    <w:rsid w:val="20D70864"/>
    <w:rsid w:val="20E71A7B"/>
    <w:rsid w:val="20EF725B"/>
    <w:rsid w:val="20F13AFD"/>
    <w:rsid w:val="20FC739D"/>
    <w:rsid w:val="21C475DF"/>
    <w:rsid w:val="21E94F3A"/>
    <w:rsid w:val="22150851"/>
    <w:rsid w:val="22582BED"/>
    <w:rsid w:val="225E71AD"/>
    <w:rsid w:val="22664ED7"/>
    <w:rsid w:val="22974BB9"/>
    <w:rsid w:val="22A90BD5"/>
    <w:rsid w:val="22DE796F"/>
    <w:rsid w:val="22E1722F"/>
    <w:rsid w:val="22E17A3A"/>
    <w:rsid w:val="22FC639E"/>
    <w:rsid w:val="230B6293"/>
    <w:rsid w:val="232B47E9"/>
    <w:rsid w:val="234655D0"/>
    <w:rsid w:val="23515D21"/>
    <w:rsid w:val="235639B2"/>
    <w:rsid w:val="23611A7C"/>
    <w:rsid w:val="237362E0"/>
    <w:rsid w:val="23775FFD"/>
    <w:rsid w:val="23836D4B"/>
    <w:rsid w:val="238F1106"/>
    <w:rsid w:val="23B3056D"/>
    <w:rsid w:val="23BD59B8"/>
    <w:rsid w:val="23D563EB"/>
    <w:rsid w:val="23DC5516"/>
    <w:rsid w:val="240A3845"/>
    <w:rsid w:val="24243FD7"/>
    <w:rsid w:val="2435794F"/>
    <w:rsid w:val="243607A4"/>
    <w:rsid w:val="243875D5"/>
    <w:rsid w:val="24513719"/>
    <w:rsid w:val="24550379"/>
    <w:rsid w:val="24683789"/>
    <w:rsid w:val="248A20CF"/>
    <w:rsid w:val="24C6750D"/>
    <w:rsid w:val="24DB3DB6"/>
    <w:rsid w:val="25061400"/>
    <w:rsid w:val="251A3187"/>
    <w:rsid w:val="251C5979"/>
    <w:rsid w:val="252A7C0A"/>
    <w:rsid w:val="257645A7"/>
    <w:rsid w:val="258A3B74"/>
    <w:rsid w:val="259C07CD"/>
    <w:rsid w:val="25A6779F"/>
    <w:rsid w:val="25BA0E11"/>
    <w:rsid w:val="25CB384D"/>
    <w:rsid w:val="25CE3DAF"/>
    <w:rsid w:val="25FB3499"/>
    <w:rsid w:val="26023E24"/>
    <w:rsid w:val="26224252"/>
    <w:rsid w:val="26270A07"/>
    <w:rsid w:val="26377015"/>
    <w:rsid w:val="263F3202"/>
    <w:rsid w:val="264B41E8"/>
    <w:rsid w:val="264C0E98"/>
    <w:rsid w:val="2652642C"/>
    <w:rsid w:val="26550462"/>
    <w:rsid w:val="265D6C75"/>
    <w:rsid w:val="266562FD"/>
    <w:rsid w:val="266F6A82"/>
    <w:rsid w:val="26773247"/>
    <w:rsid w:val="26C27D4E"/>
    <w:rsid w:val="26D75D95"/>
    <w:rsid w:val="27101CF2"/>
    <w:rsid w:val="272B2D16"/>
    <w:rsid w:val="27314B0C"/>
    <w:rsid w:val="273B19A4"/>
    <w:rsid w:val="27602881"/>
    <w:rsid w:val="27644813"/>
    <w:rsid w:val="277625A5"/>
    <w:rsid w:val="27894D1C"/>
    <w:rsid w:val="27950E41"/>
    <w:rsid w:val="27A20DFD"/>
    <w:rsid w:val="27BF6BC0"/>
    <w:rsid w:val="27D06EF1"/>
    <w:rsid w:val="280B48DA"/>
    <w:rsid w:val="2814325C"/>
    <w:rsid w:val="289164F3"/>
    <w:rsid w:val="289B405E"/>
    <w:rsid w:val="28D7298A"/>
    <w:rsid w:val="28EA4247"/>
    <w:rsid w:val="28EB61CF"/>
    <w:rsid w:val="28F825B6"/>
    <w:rsid w:val="29037AFB"/>
    <w:rsid w:val="291C4416"/>
    <w:rsid w:val="296C3C7F"/>
    <w:rsid w:val="29743027"/>
    <w:rsid w:val="29960445"/>
    <w:rsid w:val="29A73200"/>
    <w:rsid w:val="29A768B2"/>
    <w:rsid w:val="2A356501"/>
    <w:rsid w:val="2A6608F5"/>
    <w:rsid w:val="2A676271"/>
    <w:rsid w:val="2A744720"/>
    <w:rsid w:val="2AA550E5"/>
    <w:rsid w:val="2AAC7D5E"/>
    <w:rsid w:val="2AB655C2"/>
    <w:rsid w:val="2ACD3B19"/>
    <w:rsid w:val="2AF647C9"/>
    <w:rsid w:val="2AFB1D42"/>
    <w:rsid w:val="2B0544BC"/>
    <w:rsid w:val="2B15279B"/>
    <w:rsid w:val="2B153FAE"/>
    <w:rsid w:val="2B471995"/>
    <w:rsid w:val="2B582D7E"/>
    <w:rsid w:val="2B795A22"/>
    <w:rsid w:val="2BA03283"/>
    <w:rsid w:val="2BAF0598"/>
    <w:rsid w:val="2BB3141F"/>
    <w:rsid w:val="2BB32484"/>
    <w:rsid w:val="2BB419AB"/>
    <w:rsid w:val="2BD66C64"/>
    <w:rsid w:val="2BE036BA"/>
    <w:rsid w:val="2BFA641F"/>
    <w:rsid w:val="2C001853"/>
    <w:rsid w:val="2C1B414C"/>
    <w:rsid w:val="2C372E4C"/>
    <w:rsid w:val="2C6E1BEC"/>
    <w:rsid w:val="2C7963EF"/>
    <w:rsid w:val="2C885A90"/>
    <w:rsid w:val="2CE80C6B"/>
    <w:rsid w:val="2D134B42"/>
    <w:rsid w:val="2D6F622D"/>
    <w:rsid w:val="2D76686F"/>
    <w:rsid w:val="2D7A0308"/>
    <w:rsid w:val="2D81077E"/>
    <w:rsid w:val="2D8C0344"/>
    <w:rsid w:val="2DA147DD"/>
    <w:rsid w:val="2DD52F06"/>
    <w:rsid w:val="2DE57FD5"/>
    <w:rsid w:val="2DF71125"/>
    <w:rsid w:val="2E1D5E0B"/>
    <w:rsid w:val="2E621EC2"/>
    <w:rsid w:val="2E7B01C2"/>
    <w:rsid w:val="2E9056FB"/>
    <w:rsid w:val="2E9F4CE6"/>
    <w:rsid w:val="2EAF0C8C"/>
    <w:rsid w:val="2EB36E36"/>
    <w:rsid w:val="2EB572DF"/>
    <w:rsid w:val="2ECD69DB"/>
    <w:rsid w:val="2EDA78B5"/>
    <w:rsid w:val="2EF1337F"/>
    <w:rsid w:val="2F0B0AD9"/>
    <w:rsid w:val="2F5108F4"/>
    <w:rsid w:val="2F565BCD"/>
    <w:rsid w:val="2F887746"/>
    <w:rsid w:val="2FE66D92"/>
    <w:rsid w:val="2FE8091E"/>
    <w:rsid w:val="2FF03CF1"/>
    <w:rsid w:val="2FFA3DD1"/>
    <w:rsid w:val="30290019"/>
    <w:rsid w:val="30486A36"/>
    <w:rsid w:val="30502DB2"/>
    <w:rsid w:val="305A1081"/>
    <w:rsid w:val="308B2E7C"/>
    <w:rsid w:val="309642DB"/>
    <w:rsid w:val="30B14427"/>
    <w:rsid w:val="30C66CBC"/>
    <w:rsid w:val="31097D9D"/>
    <w:rsid w:val="315225C1"/>
    <w:rsid w:val="31AC4132"/>
    <w:rsid w:val="31FC27C2"/>
    <w:rsid w:val="3210248C"/>
    <w:rsid w:val="322320B2"/>
    <w:rsid w:val="327E64D9"/>
    <w:rsid w:val="32EF6A02"/>
    <w:rsid w:val="32FF1305"/>
    <w:rsid w:val="3312552C"/>
    <w:rsid w:val="334A7386"/>
    <w:rsid w:val="336220E5"/>
    <w:rsid w:val="339878DA"/>
    <w:rsid w:val="33CC71F6"/>
    <w:rsid w:val="33E80F0A"/>
    <w:rsid w:val="341133F3"/>
    <w:rsid w:val="342C185E"/>
    <w:rsid w:val="344E4AE2"/>
    <w:rsid w:val="347109A1"/>
    <w:rsid w:val="349D6D35"/>
    <w:rsid w:val="34A55CF0"/>
    <w:rsid w:val="34B6047E"/>
    <w:rsid w:val="34BD2DF6"/>
    <w:rsid w:val="34BF1157"/>
    <w:rsid w:val="34CA7306"/>
    <w:rsid w:val="34EC7BB3"/>
    <w:rsid w:val="34F314D9"/>
    <w:rsid w:val="350135D7"/>
    <w:rsid w:val="35250B31"/>
    <w:rsid w:val="352A4C4D"/>
    <w:rsid w:val="35324399"/>
    <w:rsid w:val="354D46DD"/>
    <w:rsid w:val="355353FC"/>
    <w:rsid w:val="35797B05"/>
    <w:rsid w:val="35BB5EED"/>
    <w:rsid w:val="35CD702E"/>
    <w:rsid w:val="35D54EB9"/>
    <w:rsid w:val="35E9749E"/>
    <w:rsid w:val="35EB4D02"/>
    <w:rsid w:val="360C54A3"/>
    <w:rsid w:val="364620DA"/>
    <w:rsid w:val="3678089B"/>
    <w:rsid w:val="36825D82"/>
    <w:rsid w:val="368E0713"/>
    <w:rsid w:val="368F126A"/>
    <w:rsid w:val="36C01CA8"/>
    <w:rsid w:val="36F37FCA"/>
    <w:rsid w:val="372C05D2"/>
    <w:rsid w:val="374A6084"/>
    <w:rsid w:val="37677653"/>
    <w:rsid w:val="377C4C30"/>
    <w:rsid w:val="379648E6"/>
    <w:rsid w:val="37C050B3"/>
    <w:rsid w:val="37C41CBF"/>
    <w:rsid w:val="37E6164F"/>
    <w:rsid w:val="37F7493B"/>
    <w:rsid w:val="38185E63"/>
    <w:rsid w:val="38211DD2"/>
    <w:rsid w:val="383A1C6A"/>
    <w:rsid w:val="3843748A"/>
    <w:rsid w:val="387A1C2C"/>
    <w:rsid w:val="387F1FB0"/>
    <w:rsid w:val="38834199"/>
    <w:rsid w:val="389B30A1"/>
    <w:rsid w:val="38A67A32"/>
    <w:rsid w:val="38A93039"/>
    <w:rsid w:val="390C4B86"/>
    <w:rsid w:val="392E1CA0"/>
    <w:rsid w:val="39353855"/>
    <w:rsid w:val="39356320"/>
    <w:rsid w:val="393B0253"/>
    <w:rsid w:val="394F64D6"/>
    <w:rsid w:val="39654AB6"/>
    <w:rsid w:val="39694EEC"/>
    <w:rsid w:val="398E5412"/>
    <w:rsid w:val="399A7AE5"/>
    <w:rsid w:val="39B85063"/>
    <w:rsid w:val="39D4306A"/>
    <w:rsid w:val="39D73C9B"/>
    <w:rsid w:val="39D93113"/>
    <w:rsid w:val="39DF2760"/>
    <w:rsid w:val="39F37F7F"/>
    <w:rsid w:val="3A025C80"/>
    <w:rsid w:val="3A2453B3"/>
    <w:rsid w:val="3A414A84"/>
    <w:rsid w:val="3A513F0B"/>
    <w:rsid w:val="3A525702"/>
    <w:rsid w:val="3A907170"/>
    <w:rsid w:val="3ABC2654"/>
    <w:rsid w:val="3AC00AB6"/>
    <w:rsid w:val="3ACE6CF2"/>
    <w:rsid w:val="3B014C03"/>
    <w:rsid w:val="3B0E6BD8"/>
    <w:rsid w:val="3B23277B"/>
    <w:rsid w:val="3B353CB9"/>
    <w:rsid w:val="3B3931A9"/>
    <w:rsid w:val="3B3C4AAD"/>
    <w:rsid w:val="3B597A72"/>
    <w:rsid w:val="3BA206B9"/>
    <w:rsid w:val="3BA35E18"/>
    <w:rsid w:val="3BAE2B4D"/>
    <w:rsid w:val="3BF5486B"/>
    <w:rsid w:val="3C050EB4"/>
    <w:rsid w:val="3C1F524D"/>
    <w:rsid w:val="3C290D35"/>
    <w:rsid w:val="3C337596"/>
    <w:rsid w:val="3C606440"/>
    <w:rsid w:val="3C6C0B65"/>
    <w:rsid w:val="3C6C2F26"/>
    <w:rsid w:val="3C9A4DC7"/>
    <w:rsid w:val="3CAB76F0"/>
    <w:rsid w:val="3CAF433E"/>
    <w:rsid w:val="3CF44BD1"/>
    <w:rsid w:val="3CF767E3"/>
    <w:rsid w:val="3D2D3F51"/>
    <w:rsid w:val="3D37668B"/>
    <w:rsid w:val="3D750339"/>
    <w:rsid w:val="3D963093"/>
    <w:rsid w:val="3DA36CAB"/>
    <w:rsid w:val="3DA77508"/>
    <w:rsid w:val="3DC62DA6"/>
    <w:rsid w:val="3DCE6DA1"/>
    <w:rsid w:val="3DE81E47"/>
    <w:rsid w:val="3E003E59"/>
    <w:rsid w:val="3E340265"/>
    <w:rsid w:val="3E625997"/>
    <w:rsid w:val="3E730220"/>
    <w:rsid w:val="3E930D3E"/>
    <w:rsid w:val="3EA67D18"/>
    <w:rsid w:val="3EAA10D4"/>
    <w:rsid w:val="3EDD0221"/>
    <w:rsid w:val="3F1A4ABF"/>
    <w:rsid w:val="3F4C2166"/>
    <w:rsid w:val="3F5720D6"/>
    <w:rsid w:val="3F937361"/>
    <w:rsid w:val="3F957872"/>
    <w:rsid w:val="3FD85ABD"/>
    <w:rsid w:val="3FE13230"/>
    <w:rsid w:val="401B53DB"/>
    <w:rsid w:val="401C4EF8"/>
    <w:rsid w:val="401D2219"/>
    <w:rsid w:val="40261A81"/>
    <w:rsid w:val="403853D2"/>
    <w:rsid w:val="40421BA8"/>
    <w:rsid w:val="404C73C5"/>
    <w:rsid w:val="40556606"/>
    <w:rsid w:val="407E0962"/>
    <w:rsid w:val="408C42E0"/>
    <w:rsid w:val="408E7833"/>
    <w:rsid w:val="409C03B0"/>
    <w:rsid w:val="413E27AE"/>
    <w:rsid w:val="417C7E76"/>
    <w:rsid w:val="417D4E60"/>
    <w:rsid w:val="41834CE3"/>
    <w:rsid w:val="42026DB0"/>
    <w:rsid w:val="420F67AE"/>
    <w:rsid w:val="42314E3F"/>
    <w:rsid w:val="42326946"/>
    <w:rsid w:val="426B65E3"/>
    <w:rsid w:val="426E160E"/>
    <w:rsid w:val="42763534"/>
    <w:rsid w:val="427C60AD"/>
    <w:rsid w:val="42C967BC"/>
    <w:rsid w:val="42EF73B4"/>
    <w:rsid w:val="42FD2FFA"/>
    <w:rsid w:val="43006131"/>
    <w:rsid w:val="4308649F"/>
    <w:rsid w:val="43125A60"/>
    <w:rsid w:val="431B4AFD"/>
    <w:rsid w:val="43403195"/>
    <w:rsid w:val="434A7102"/>
    <w:rsid w:val="43512079"/>
    <w:rsid w:val="435A3C70"/>
    <w:rsid w:val="43685253"/>
    <w:rsid w:val="436D2D1F"/>
    <w:rsid w:val="43940756"/>
    <w:rsid w:val="43A37B61"/>
    <w:rsid w:val="43B16C57"/>
    <w:rsid w:val="43DE5EB9"/>
    <w:rsid w:val="43E760D6"/>
    <w:rsid w:val="43F54846"/>
    <w:rsid w:val="4425374E"/>
    <w:rsid w:val="44371BD6"/>
    <w:rsid w:val="445224B5"/>
    <w:rsid w:val="44703657"/>
    <w:rsid w:val="449869E5"/>
    <w:rsid w:val="44A07E36"/>
    <w:rsid w:val="44D5400D"/>
    <w:rsid w:val="453146C3"/>
    <w:rsid w:val="453515B8"/>
    <w:rsid w:val="453623C5"/>
    <w:rsid w:val="45550EBA"/>
    <w:rsid w:val="457A6936"/>
    <w:rsid w:val="45CD43D2"/>
    <w:rsid w:val="45D53B41"/>
    <w:rsid w:val="45E035D2"/>
    <w:rsid w:val="45F1234B"/>
    <w:rsid w:val="45FB2EC2"/>
    <w:rsid w:val="46156394"/>
    <w:rsid w:val="46180424"/>
    <w:rsid w:val="461E79D7"/>
    <w:rsid w:val="461F4E66"/>
    <w:rsid w:val="463C68AB"/>
    <w:rsid w:val="46554A08"/>
    <w:rsid w:val="46561823"/>
    <w:rsid w:val="465969A7"/>
    <w:rsid w:val="465E42A2"/>
    <w:rsid w:val="46724D09"/>
    <w:rsid w:val="46771616"/>
    <w:rsid w:val="4679724B"/>
    <w:rsid w:val="468E3294"/>
    <w:rsid w:val="46BF681F"/>
    <w:rsid w:val="46F96C25"/>
    <w:rsid w:val="47450505"/>
    <w:rsid w:val="477550A6"/>
    <w:rsid w:val="478D74AF"/>
    <w:rsid w:val="47A925B3"/>
    <w:rsid w:val="47BD37C3"/>
    <w:rsid w:val="47F30138"/>
    <w:rsid w:val="47FA22AF"/>
    <w:rsid w:val="48261EE5"/>
    <w:rsid w:val="48273E1B"/>
    <w:rsid w:val="48344108"/>
    <w:rsid w:val="48347433"/>
    <w:rsid w:val="4856667A"/>
    <w:rsid w:val="486D61AE"/>
    <w:rsid w:val="486F4276"/>
    <w:rsid w:val="48757105"/>
    <w:rsid w:val="48767939"/>
    <w:rsid w:val="489150DA"/>
    <w:rsid w:val="48A55244"/>
    <w:rsid w:val="48E95429"/>
    <w:rsid w:val="48EB3D82"/>
    <w:rsid w:val="492E4231"/>
    <w:rsid w:val="493545EB"/>
    <w:rsid w:val="49362E7D"/>
    <w:rsid w:val="493C456B"/>
    <w:rsid w:val="4944760A"/>
    <w:rsid w:val="49466C13"/>
    <w:rsid w:val="49634A5F"/>
    <w:rsid w:val="497E6B4B"/>
    <w:rsid w:val="49B70829"/>
    <w:rsid w:val="49C91BFD"/>
    <w:rsid w:val="49EB10CC"/>
    <w:rsid w:val="49FE0F07"/>
    <w:rsid w:val="4A0D6704"/>
    <w:rsid w:val="4A337EB4"/>
    <w:rsid w:val="4A4B02AC"/>
    <w:rsid w:val="4A6565A6"/>
    <w:rsid w:val="4A673FD6"/>
    <w:rsid w:val="4A8A4E74"/>
    <w:rsid w:val="4A961D3F"/>
    <w:rsid w:val="4AA56A34"/>
    <w:rsid w:val="4ACB2441"/>
    <w:rsid w:val="4ACE0E74"/>
    <w:rsid w:val="4AD419CD"/>
    <w:rsid w:val="4AE22203"/>
    <w:rsid w:val="4B0909A9"/>
    <w:rsid w:val="4B180ECA"/>
    <w:rsid w:val="4B3C1005"/>
    <w:rsid w:val="4B5F2F79"/>
    <w:rsid w:val="4B6C6D94"/>
    <w:rsid w:val="4B852598"/>
    <w:rsid w:val="4B92227B"/>
    <w:rsid w:val="4BA43716"/>
    <w:rsid w:val="4BAA0A0A"/>
    <w:rsid w:val="4BB040DE"/>
    <w:rsid w:val="4BB760C6"/>
    <w:rsid w:val="4BCF2214"/>
    <w:rsid w:val="4BD80793"/>
    <w:rsid w:val="4C1A78BF"/>
    <w:rsid w:val="4C313B33"/>
    <w:rsid w:val="4C3A27DC"/>
    <w:rsid w:val="4C5F0089"/>
    <w:rsid w:val="4C801507"/>
    <w:rsid w:val="4C833736"/>
    <w:rsid w:val="4C910DE3"/>
    <w:rsid w:val="4C997D02"/>
    <w:rsid w:val="4C9C5F07"/>
    <w:rsid w:val="4CA775A8"/>
    <w:rsid w:val="4CAA5714"/>
    <w:rsid w:val="4CAC47C8"/>
    <w:rsid w:val="4CAF150D"/>
    <w:rsid w:val="4CC1718D"/>
    <w:rsid w:val="4CEC1567"/>
    <w:rsid w:val="4CFB7E1D"/>
    <w:rsid w:val="4D017D89"/>
    <w:rsid w:val="4D0C6189"/>
    <w:rsid w:val="4D1D7965"/>
    <w:rsid w:val="4D33637A"/>
    <w:rsid w:val="4D6A6D93"/>
    <w:rsid w:val="4D6E1C4F"/>
    <w:rsid w:val="4D9046B0"/>
    <w:rsid w:val="4D9364D0"/>
    <w:rsid w:val="4DB63281"/>
    <w:rsid w:val="4DC45FE7"/>
    <w:rsid w:val="4DCD4478"/>
    <w:rsid w:val="4DEC3F7A"/>
    <w:rsid w:val="4DF03B35"/>
    <w:rsid w:val="4E2555C7"/>
    <w:rsid w:val="4E2F5456"/>
    <w:rsid w:val="4E623711"/>
    <w:rsid w:val="4E780791"/>
    <w:rsid w:val="4E9F68F1"/>
    <w:rsid w:val="4EC82BDF"/>
    <w:rsid w:val="4EDD2C93"/>
    <w:rsid w:val="4EF55F4B"/>
    <w:rsid w:val="4F313833"/>
    <w:rsid w:val="4F584BDA"/>
    <w:rsid w:val="4F844755"/>
    <w:rsid w:val="4F8921E2"/>
    <w:rsid w:val="4F8A66F1"/>
    <w:rsid w:val="4FBA01B5"/>
    <w:rsid w:val="4FC86953"/>
    <w:rsid w:val="4FE357F2"/>
    <w:rsid w:val="500A6E35"/>
    <w:rsid w:val="50215836"/>
    <w:rsid w:val="502C4A08"/>
    <w:rsid w:val="5042597E"/>
    <w:rsid w:val="50434F98"/>
    <w:rsid w:val="505076F1"/>
    <w:rsid w:val="50580E4E"/>
    <w:rsid w:val="506A4402"/>
    <w:rsid w:val="50AD4903"/>
    <w:rsid w:val="50B54BD7"/>
    <w:rsid w:val="5117013B"/>
    <w:rsid w:val="512E6310"/>
    <w:rsid w:val="512F4615"/>
    <w:rsid w:val="51383034"/>
    <w:rsid w:val="513D1EEF"/>
    <w:rsid w:val="51454232"/>
    <w:rsid w:val="514B70F6"/>
    <w:rsid w:val="518F3C9C"/>
    <w:rsid w:val="51AB7E00"/>
    <w:rsid w:val="51CC063D"/>
    <w:rsid w:val="51DB1B89"/>
    <w:rsid w:val="51DF4EFB"/>
    <w:rsid w:val="51E97B53"/>
    <w:rsid w:val="51EC0D58"/>
    <w:rsid w:val="520430FC"/>
    <w:rsid w:val="52070A39"/>
    <w:rsid w:val="521845A2"/>
    <w:rsid w:val="52AE4001"/>
    <w:rsid w:val="52EA58EC"/>
    <w:rsid w:val="52F55221"/>
    <w:rsid w:val="53257300"/>
    <w:rsid w:val="53307555"/>
    <w:rsid w:val="53715681"/>
    <w:rsid w:val="537176C9"/>
    <w:rsid w:val="538E690F"/>
    <w:rsid w:val="539067B4"/>
    <w:rsid w:val="53921C4F"/>
    <w:rsid w:val="539D4FF9"/>
    <w:rsid w:val="53CF4990"/>
    <w:rsid w:val="53D31202"/>
    <w:rsid w:val="53E73E1B"/>
    <w:rsid w:val="54134DA7"/>
    <w:rsid w:val="54220A7B"/>
    <w:rsid w:val="54322902"/>
    <w:rsid w:val="54603D43"/>
    <w:rsid w:val="54850AD6"/>
    <w:rsid w:val="54AC6868"/>
    <w:rsid w:val="54BE36AA"/>
    <w:rsid w:val="54C63B72"/>
    <w:rsid w:val="54E14589"/>
    <w:rsid w:val="54F2507C"/>
    <w:rsid w:val="55254671"/>
    <w:rsid w:val="554155CE"/>
    <w:rsid w:val="55580498"/>
    <w:rsid w:val="55717842"/>
    <w:rsid w:val="558741C5"/>
    <w:rsid w:val="55CB6957"/>
    <w:rsid w:val="55DD17C3"/>
    <w:rsid w:val="55E20870"/>
    <w:rsid w:val="55E2172F"/>
    <w:rsid w:val="55E63FE9"/>
    <w:rsid w:val="56543DCC"/>
    <w:rsid w:val="56967864"/>
    <w:rsid w:val="56F67375"/>
    <w:rsid w:val="57272CF7"/>
    <w:rsid w:val="572850C6"/>
    <w:rsid w:val="574E76B8"/>
    <w:rsid w:val="575C21CE"/>
    <w:rsid w:val="576F5257"/>
    <w:rsid w:val="577846CD"/>
    <w:rsid w:val="57A81B99"/>
    <w:rsid w:val="57C412FA"/>
    <w:rsid w:val="57C83154"/>
    <w:rsid w:val="57D32A3F"/>
    <w:rsid w:val="57DC029B"/>
    <w:rsid w:val="584462EA"/>
    <w:rsid w:val="58671613"/>
    <w:rsid w:val="5872401A"/>
    <w:rsid w:val="588653BA"/>
    <w:rsid w:val="58B53B4D"/>
    <w:rsid w:val="58D57733"/>
    <w:rsid w:val="58EA5115"/>
    <w:rsid w:val="58EC20CC"/>
    <w:rsid w:val="58F01B7C"/>
    <w:rsid w:val="590828C6"/>
    <w:rsid w:val="591557A9"/>
    <w:rsid w:val="593647F8"/>
    <w:rsid w:val="594A0545"/>
    <w:rsid w:val="594B2A31"/>
    <w:rsid w:val="594B69B1"/>
    <w:rsid w:val="596F7C2D"/>
    <w:rsid w:val="59834523"/>
    <w:rsid w:val="59990DFE"/>
    <w:rsid w:val="59A115B6"/>
    <w:rsid w:val="59B81079"/>
    <w:rsid w:val="59CF228C"/>
    <w:rsid w:val="59D9436B"/>
    <w:rsid w:val="59F755F9"/>
    <w:rsid w:val="59FD774F"/>
    <w:rsid w:val="5A135758"/>
    <w:rsid w:val="5A2C0A11"/>
    <w:rsid w:val="5A314021"/>
    <w:rsid w:val="5A3C5787"/>
    <w:rsid w:val="5A43618D"/>
    <w:rsid w:val="5A493379"/>
    <w:rsid w:val="5A592D0B"/>
    <w:rsid w:val="5A762B78"/>
    <w:rsid w:val="5A9E7AC9"/>
    <w:rsid w:val="5AC03508"/>
    <w:rsid w:val="5AD15C43"/>
    <w:rsid w:val="5AD45C34"/>
    <w:rsid w:val="5AE34D83"/>
    <w:rsid w:val="5B7244DC"/>
    <w:rsid w:val="5B726A9B"/>
    <w:rsid w:val="5B7F5927"/>
    <w:rsid w:val="5BBC21A7"/>
    <w:rsid w:val="5BE40CFF"/>
    <w:rsid w:val="5C1738E9"/>
    <w:rsid w:val="5C2B7A36"/>
    <w:rsid w:val="5C35082E"/>
    <w:rsid w:val="5C4736E3"/>
    <w:rsid w:val="5C49519D"/>
    <w:rsid w:val="5C606C00"/>
    <w:rsid w:val="5C813C0E"/>
    <w:rsid w:val="5CA34C97"/>
    <w:rsid w:val="5CAD5A02"/>
    <w:rsid w:val="5CE764A6"/>
    <w:rsid w:val="5CEF2F90"/>
    <w:rsid w:val="5D0E5EDA"/>
    <w:rsid w:val="5D4F74D1"/>
    <w:rsid w:val="5D6933B4"/>
    <w:rsid w:val="5D7D2E28"/>
    <w:rsid w:val="5DCE6AE6"/>
    <w:rsid w:val="5DD613D6"/>
    <w:rsid w:val="5DD907D8"/>
    <w:rsid w:val="5DDC1976"/>
    <w:rsid w:val="5DF605C1"/>
    <w:rsid w:val="5DFD7F42"/>
    <w:rsid w:val="5E202758"/>
    <w:rsid w:val="5E9162B9"/>
    <w:rsid w:val="5E965E0C"/>
    <w:rsid w:val="5EE33DB6"/>
    <w:rsid w:val="5EEF381C"/>
    <w:rsid w:val="5EF93F94"/>
    <w:rsid w:val="5F0A6901"/>
    <w:rsid w:val="5F1C20D7"/>
    <w:rsid w:val="5F470229"/>
    <w:rsid w:val="5F5225BC"/>
    <w:rsid w:val="5F8570E4"/>
    <w:rsid w:val="5F8E3B85"/>
    <w:rsid w:val="5FA1353E"/>
    <w:rsid w:val="5FBB4B4D"/>
    <w:rsid w:val="5FDA7C41"/>
    <w:rsid w:val="5FE70B06"/>
    <w:rsid w:val="5FE93D5C"/>
    <w:rsid w:val="5FEA4FBF"/>
    <w:rsid w:val="5FEC33DB"/>
    <w:rsid w:val="600F27AB"/>
    <w:rsid w:val="60370A12"/>
    <w:rsid w:val="60767621"/>
    <w:rsid w:val="609A2ED4"/>
    <w:rsid w:val="60CA19D8"/>
    <w:rsid w:val="60EB70D6"/>
    <w:rsid w:val="60F65563"/>
    <w:rsid w:val="610D6BEE"/>
    <w:rsid w:val="61195C0F"/>
    <w:rsid w:val="61335942"/>
    <w:rsid w:val="619B1622"/>
    <w:rsid w:val="619F72B7"/>
    <w:rsid w:val="61AA3B77"/>
    <w:rsid w:val="61B162E9"/>
    <w:rsid w:val="61B31D79"/>
    <w:rsid w:val="61C20779"/>
    <w:rsid w:val="61F96C7B"/>
    <w:rsid w:val="61FB05D8"/>
    <w:rsid w:val="620417A0"/>
    <w:rsid w:val="622B0FF3"/>
    <w:rsid w:val="622C51E6"/>
    <w:rsid w:val="622E646D"/>
    <w:rsid w:val="623D59CD"/>
    <w:rsid w:val="62455F3A"/>
    <w:rsid w:val="62511BDC"/>
    <w:rsid w:val="625F65D3"/>
    <w:rsid w:val="626B3FDD"/>
    <w:rsid w:val="627A70BF"/>
    <w:rsid w:val="628B0725"/>
    <w:rsid w:val="62936B74"/>
    <w:rsid w:val="629F4F5F"/>
    <w:rsid w:val="62A943F6"/>
    <w:rsid w:val="62F24E32"/>
    <w:rsid w:val="63081524"/>
    <w:rsid w:val="63224392"/>
    <w:rsid w:val="63677649"/>
    <w:rsid w:val="6374596E"/>
    <w:rsid w:val="63C051C2"/>
    <w:rsid w:val="63EA118D"/>
    <w:rsid w:val="63F066D9"/>
    <w:rsid w:val="647451F3"/>
    <w:rsid w:val="648844FD"/>
    <w:rsid w:val="64A5057E"/>
    <w:rsid w:val="64AF683E"/>
    <w:rsid w:val="64D86D71"/>
    <w:rsid w:val="65153060"/>
    <w:rsid w:val="65350DC5"/>
    <w:rsid w:val="653756A6"/>
    <w:rsid w:val="6591284F"/>
    <w:rsid w:val="65B0752E"/>
    <w:rsid w:val="65BF6C2E"/>
    <w:rsid w:val="65EC5673"/>
    <w:rsid w:val="660520F6"/>
    <w:rsid w:val="664D0E12"/>
    <w:rsid w:val="665D3856"/>
    <w:rsid w:val="66824F0E"/>
    <w:rsid w:val="66A23259"/>
    <w:rsid w:val="66AE278A"/>
    <w:rsid w:val="66D44A08"/>
    <w:rsid w:val="66D57A54"/>
    <w:rsid w:val="66F779C7"/>
    <w:rsid w:val="66FC1A90"/>
    <w:rsid w:val="67020488"/>
    <w:rsid w:val="672C77ED"/>
    <w:rsid w:val="67554E02"/>
    <w:rsid w:val="676B759A"/>
    <w:rsid w:val="677C6416"/>
    <w:rsid w:val="67910A57"/>
    <w:rsid w:val="67A403A3"/>
    <w:rsid w:val="67C67972"/>
    <w:rsid w:val="67D476C8"/>
    <w:rsid w:val="67D76B7E"/>
    <w:rsid w:val="67FA1517"/>
    <w:rsid w:val="68221962"/>
    <w:rsid w:val="683C6DEE"/>
    <w:rsid w:val="68795455"/>
    <w:rsid w:val="68A06495"/>
    <w:rsid w:val="68A10949"/>
    <w:rsid w:val="68A56F31"/>
    <w:rsid w:val="68BE167A"/>
    <w:rsid w:val="68C30C7C"/>
    <w:rsid w:val="68EB65E4"/>
    <w:rsid w:val="68F777D4"/>
    <w:rsid w:val="69256553"/>
    <w:rsid w:val="692874D7"/>
    <w:rsid w:val="692F12C2"/>
    <w:rsid w:val="69307A6A"/>
    <w:rsid w:val="693A429F"/>
    <w:rsid w:val="694E5B48"/>
    <w:rsid w:val="695A33D9"/>
    <w:rsid w:val="699C3B3E"/>
    <w:rsid w:val="69B04F06"/>
    <w:rsid w:val="69CA5EB0"/>
    <w:rsid w:val="69CE4926"/>
    <w:rsid w:val="69D071B6"/>
    <w:rsid w:val="69D35101"/>
    <w:rsid w:val="69E906A5"/>
    <w:rsid w:val="69EA6643"/>
    <w:rsid w:val="6A3658DF"/>
    <w:rsid w:val="6A391684"/>
    <w:rsid w:val="6A804C47"/>
    <w:rsid w:val="6AA6020F"/>
    <w:rsid w:val="6AA655F1"/>
    <w:rsid w:val="6AAF34E0"/>
    <w:rsid w:val="6AB70FAE"/>
    <w:rsid w:val="6ACC633F"/>
    <w:rsid w:val="6AD235F8"/>
    <w:rsid w:val="6ADF1659"/>
    <w:rsid w:val="6AE172E3"/>
    <w:rsid w:val="6B79471C"/>
    <w:rsid w:val="6BB6132D"/>
    <w:rsid w:val="6BCA15BB"/>
    <w:rsid w:val="6BE71FC1"/>
    <w:rsid w:val="6C0844E0"/>
    <w:rsid w:val="6C0A1D80"/>
    <w:rsid w:val="6C1A2306"/>
    <w:rsid w:val="6C5C3486"/>
    <w:rsid w:val="6C7D642E"/>
    <w:rsid w:val="6C7F2326"/>
    <w:rsid w:val="6C994C3F"/>
    <w:rsid w:val="6CB821B5"/>
    <w:rsid w:val="6CC544F9"/>
    <w:rsid w:val="6CEF0435"/>
    <w:rsid w:val="6CFA10D5"/>
    <w:rsid w:val="6D070C33"/>
    <w:rsid w:val="6D0B48BD"/>
    <w:rsid w:val="6D0C09A1"/>
    <w:rsid w:val="6D1A2C00"/>
    <w:rsid w:val="6D567D1B"/>
    <w:rsid w:val="6D5C3B23"/>
    <w:rsid w:val="6D697EDE"/>
    <w:rsid w:val="6D9956AA"/>
    <w:rsid w:val="6DAD1EA8"/>
    <w:rsid w:val="6DB11F35"/>
    <w:rsid w:val="6DB76E9A"/>
    <w:rsid w:val="6DC44386"/>
    <w:rsid w:val="6DFB1064"/>
    <w:rsid w:val="6E0113CA"/>
    <w:rsid w:val="6E041071"/>
    <w:rsid w:val="6E5D6890"/>
    <w:rsid w:val="6E6E3092"/>
    <w:rsid w:val="6E916452"/>
    <w:rsid w:val="6E9C214A"/>
    <w:rsid w:val="6EE57C8C"/>
    <w:rsid w:val="6F052079"/>
    <w:rsid w:val="6F2E73A6"/>
    <w:rsid w:val="6F2F0D7C"/>
    <w:rsid w:val="6F72002D"/>
    <w:rsid w:val="6F845894"/>
    <w:rsid w:val="6F890C3D"/>
    <w:rsid w:val="6FB40D58"/>
    <w:rsid w:val="6FBB7B45"/>
    <w:rsid w:val="6FC94B95"/>
    <w:rsid w:val="70037643"/>
    <w:rsid w:val="701704AA"/>
    <w:rsid w:val="7025436E"/>
    <w:rsid w:val="70490EE2"/>
    <w:rsid w:val="705247CB"/>
    <w:rsid w:val="70AE02B3"/>
    <w:rsid w:val="70B76D99"/>
    <w:rsid w:val="70E27541"/>
    <w:rsid w:val="70E913BE"/>
    <w:rsid w:val="710F2A9E"/>
    <w:rsid w:val="71683ACD"/>
    <w:rsid w:val="71A2008D"/>
    <w:rsid w:val="71C571D9"/>
    <w:rsid w:val="71CE2261"/>
    <w:rsid w:val="71E377A8"/>
    <w:rsid w:val="720648FA"/>
    <w:rsid w:val="72156753"/>
    <w:rsid w:val="723E01F3"/>
    <w:rsid w:val="72446479"/>
    <w:rsid w:val="725C7A21"/>
    <w:rsid w:val="727F1C74"/>
    <w:rsid w:val="72812D67"/>
    <w:rsid w:val="729B765F"/>
    <w:rsid w:val="72B85CB0"/>
    <w:rsid w:val="72C931ED"/>
    <w:rsid w:val="72DC45B3"/>
    <w:rsid w:val="72DD1257"/>
    <w:rsid w:val="72DD232B"/>
    <w:rsid w:val="72DF0005"/>
    <w:rsid w:val="72FD4625"/>
    <w:rsid w:val="7303734C"/>
    <w:rsid w:val="730C52C9"/>
    <w:rsid w:val="731B71F5"/>
    <w:rsid w:val="731D40E3"/>
    <w:rsid w:val="734F034E"/>
    <w:rsid w:val="7358521B"/>
    <w:rsid w:val="736329B3"/>
    <w:rsid w:val="7375699F"/>
    <w:rsid w:val="73AB7A2B"/>
    <w:rsid w:val="73B32C7F"/>
    <w:rsid w:val="73B4106E"/>
    <w:rsid w:val="740336D5"/>
    <w:rsid w:val="740E146C"/>
    <w:rsid w:val="742A4654"/>
    <w:rsid w:val="74391566"/>
    <w:rsid w:val="747B20CD"/>
    <w:rsid w:val="748848CE"/>
    <w:rsid w:val="748C551B"/>
    <w:rsid w:val="7490473B"/>
    <w:rsid w:val="74996937"/>
    <w:rsid w:val="74D634A4"/>
    <w:rsid w:val="74DD49C7"/>
    <w:rsid w:val="74DE5E25"/>
    <w:rsid w:val="74F354CD"/>
    <w:rsid w:val="75030833"/>
    <w:rsid w:val="750818DF"/>
    <w:rsid w:val="75270354"/>
    <w:rsid w:val="75286713"/>
    <w:rsid w:val="752B2C81"/>
    <w:rsid w:val="752F477A"/>
    <w:rsid w:val="7557465B"/>
    <w:rsid w:val="756A1FF3"/>
    <w:rsid w:val="7575715B"/>
    <w:rsid w:val="75945D42"/>
    <w:rsid w:val="75A1125E"/>
    <w:rsid w:val="75CD1E01"/>
    <w:rsid w:val="75E44378"/>
    <w:rsid w:val="761825DE"/>
    <w:rsid w:val="76364C12"/>
    <w:rsid w:val="763B396F"/>
    <w:rsid w:val="7642008B"/>
    <w:rsid w:val="76B20211"/>
    <w:rsid w:val="76C16E42"/>
    <w:rsid w:val="76C850C8"/>
    <w:rsid w:val="76D561ED"/>
    <w:rsid w:val="77015CCB"/>
    <w:rsid w:val="771D3595"/>
    <w:rsid w:val="774F7FBF"/>
    <w:rsid w:val="775F55EC"/>
    <w:rsid w:val="778336CB"/>
    <w:rsid w:val="77871B2C"/>
    <w:rsid w:val="77BC4E9F"/>
    <w:rsid w:val="77E96F97"/>
    <w:rsid w:val="780D16C8"/>
    <w:rsid w:val="78A80CC1"/>
    <w:rsid w:val="78CD699C"/>
    <w:rsid w:val="78EE2F4B"/>
    <w:rsid w:val="78F021DE"/>
    <w:rsid w:val="78FD2E4E"/>
    <w:rsid w:val="790362B0"/>
    <w:rsid w:val="791E65E9"/>
    <w:rsid w:val="792725FE"/>
    <w:rsid w:val="793D1D6E"/>
    <w:rsid w:val="794B44DC"/>
    <w:rsid w:val="795B25ED"/>
    <w:rsid w:val="798D3A8F"/>
    <w:rsid w:val="79D63E93"/>
    <w:rsid w:val="79F0099C"/>
    <w:rsid w:val="79FB601F"/>
    <w:rsid w:val="7A0049F2"/>
    <w:rsid w:val="7A511C6E"/>
    <w:rsid w:val="7A5A2131"/>
    <w:rsid w:val="7ABE344A"/>
    <w:rsid w:val="7AE5332A"/>
    <w:rsid w:val="7B4A07F5"/>
    <w:rsid w:val="7B632EEE"/>
    <w:rsid w:val="7B896888"/>
    <w:rsid w:val="7BC731E0"/>
    <w:rsid w:val="7BD607DB"/>
    <w:rsid w:val="7BF51D1A"/>
    <w:rsid w:val="7C1B4905"/>
    <w:rsid w:val="7C1D4437"/>
    <w:rsid w:val="7C3D58AD"/>
    <w:rsid w:val="7C3F6AA1"/>
    <w:rsid w:val="7C4C5374"/>
    <w:rsid w:val="7C7055FA"/>
    <w:rsid w:val="7C8B3D14"/>
    <w:rsid w:val="7CC10784"/>
    <w:rsid w:val="7CCE3214"/>
    <w:rsid w:val="7CD6515C"/>
    <w:rsid w:val="7CD906C4"/>
    <w:rsid w:val="7D2D4650"/>
    <w:rsid w:val="7D45510F"/>
    <w:rsid w:val="7D600E9D"/>
    <w:rsid w:val="7D627959"/>
    <w:rsid w:val="7D6C593C"/>
    <w:rsid w:val="7D897D63"/>
    <w:rsid w:val="7DAB26E9"/>
    <w:rsid w:val="7E021FBF"/>
    <w:rsid w:val="7E297AF3"/>
    <w:rsid w:val="7ED41678"/>
    <w:rsid w:val="7ED86781"/>
    <w:rsid w:val="7EEF7DA1"/>
    <w:rsid w:val="7F053F77"/>
    <w:rsid w:val="7F1B5BD6"/>
    <w:rsid w:val="7F1D6731"/>
    <w:rsid w:val="7F280166"/>
    <w:rsid w:val="7F404F3F"/>
    <w:rsid w:val="7F5E1379"/>
    <w:rsid w:val="7F7649AF"/>
    <w:rsid w:val="7F7F5149"/>
    <w:rsid w:val="7FBC6DEA"/>
    <w:rsid w:val="7FDF2F88"/>
    <w:rsid w:val="7FFB6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libri Light" w:hAnsi="Calibri Light" w:eastAsia="宋体" w:cs="Times New Roman"/>
      <w:b/>
      <w:bCs/>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font01"/>
    <w:basedOn w:val="5"/>
    <w:uiPriority w:val="0"/>
    <w:rPr>
      <w:rFonts w:hint="default" w:ascii="Times New Roman" w:hAnsi="Times New Roman" w:cs="Times New Roman"/>
      <w:color w:val="000000"/>
      <w:sz w:val="20"/>
      <w:szCs w:val="20"/>
      <w:u w:val="none"/>
    </w:rPr>
  </w:style>
  <w:style w:type="character" w:customStyle="1" w:styleId="7">
    <w:name w:val="font11"/>
    <w:basedOn w:val="5"/>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3345</Words>
  <Characters>3628</Characters>
  <Lines>0</Lines>
  <Paragraphs>0</Paragraphs>
  <TotalTime>24</TotalTime>
  <ScaleCrop>false</ScaleCrop>
  <LinksUpToDate>false</LinksUpToDate>
  <CharactersWithSpaces>3973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2022-01-14T08:10:00Z</dcterms:created>
  <dc:creator>Administrator</dc:creator>
  <cp:lastModifiedBy>Administrator</cp:lastModifiedBy>
  <dcterms:modified xsi:type="dcterms:W3CDTF">2024-07-03T09:31:10Z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D6C77ABAD72C4D2D9CE651D3E580D2A0_13</vt:lpwstr>
  </property>
</Properties>
</file>