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left="0" w:right="0"/>
        <w:jc w:val="center"/>
        <w:rPr>
          <w:rStyle w:val="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关于印发《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赣州市众创空间备案实施细则（试行）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》的通知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县（市、区）</w:t>
      </w:r>
      <w:r>
        <w:rPr>
          <w:rFonts w:hint="eastAsia" w:ascii="仿宋_GB2312" w:hAnsi="仿宋_GB2312" w:eastAsia="仿宋_GB2312" w:cs="仿宋_GB2312"/>
          <w:sz w:val="32"/>
          <w:szCs w:val="32"/>
        </w:rPr>
        <w:t>科技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主管部门、科创中心</w:t>
      </w:r>
      <w:r>
        <w:rPr>
          <w:rFonts w:hint="eastAsia" w:ascii="仿宋_GB2312" w:hAnsi="仿宋_GB2312" w:eastAsia="仿宋_GB2312" w:cs="仿宋_GB2312"/>
          <w:sz w:val="32"/>
          <w:szCs w:val="32"/>
        </w:rPr>
        <w:t>,有关单位: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现将</w:t>
      </w:r>
      <w:r>
        <w:rPr>
          <w:rFonts w:hint="eastAsia" w:ascii="仿宋_GB2312" w:hAnsi="仿宋_GB2312" w:eastAsia="仿宋_GB2312" w:cs="仿宋_GB2312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赣州市众创空间备案实施细则（试行）</w:t>
      </w:r>
      <w:r>
        <w:rPr>
          <w:rFonts w:hint="eastAsia" w:ascii="仿宋_GB2312" w:hAnsi="仿宋_GB2312" w:eastAsia="仿宋_GB2312" w:cs="仿宋_GB2312"/>
          <w:sz w:val="32"/>
          <w:szCs w:val="32"/>
        </w:rPr>
        <w:t>》印发给你们,请结合实际,认真贯彻执行。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赣州市</w:t>
      </w:r>
      <w:r>
        <w:rPr>
          <w:rFonts w:hint="eastAsia" w:ascii="仿宋_GB2312" w:hAnsi="仿宋_GB2312" w:eastAsia="仿宋_GB2312" w:cs="仿宋_GB2312"/>
          <w:sz w:val="32"/>
          <w:szCs w:val="32"/>
        </w:rPr>
        <w:t>科技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left="0" w:right="0"/>
        <w:jc w:val="center"/>
        <w:rPr>
          <w:rStyle w:val="6"/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left="0" w:right="0"/>
        <w:rPr>
          <w:sz w:val="28"/>
          <w:szCs w:val="28"/>
        </w:rPr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left="0" w:right="0"/>
        <w:jc w:val="center"/>
        <w:rPr>
          <w:rFonts w:hint="default" w:ascii="方正小标宋简体" w:hAnsi="方正小标宋简体" w:eastAsia="方正小标宋简体" w:cs="方正小标宋简体"/>
          <w:b w:val="0"/>
          <w:bCs/>
          <w:sz w:val="44"/>
          <w:szCs w:val="44"/>
          <w:lang w:val="en"/>
        </w:rPr>
      </w:pPr>
      <w:r>
        <w:rPr>
          <w:rStyle w:val="6"/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赣州市</w:t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众创空间备案实施细则</w:t>
      </w:r>
      <w:r>
        <w:rPr>
          <w:rStyle w:val="6"/>
          <w:rFonts w:hint="default" w:ascii="方正小标宋简体" w:hAnsi="方正小标宋简体" w:eastAsia="方正小标宋简体" w:cs="方正小标宋简体"/>
          <w:b w:val="0"/>
          <w:bCs/>
          <w:sz w:val="44"/>
          <w:szCs w:val="44"/>
          <w:lang w:val="en"/>
        </w:rPr>
        <w:t>(</w:t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" w:eastAsia="zh-CN"/>
        </w:rPr>
        <w:t>试行</w:t>
      </w:r>
      <w:r>
        <w:rPr>
          <w:rStyle w:val="6"/>
          <w:rFonts w:hint="default" w:ascii="方正小标宋简体" w:hAnsi="方正小标宋简体" w:eastAsia="方正小标宋简体" w:cs="方正小标宋简体"/>
          <w:b w:val="0"/>
          <w:bCs/>
          <w:sz w:val="44"/>
          <w:szCs w:val="44"/>
          <w:lang w:val="en"/>
        </w:rPr>
        <w:t>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 xml:space="preserve">                 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Style w:val="6"/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Style w:val="6"/>
          <w:rFonts w:hint="eastAsia" w:ascii="黑体" w:hAnsi="黑体" w:eastAsia="黑体" w:cs="黑体"/>
          <w:b w:val="0"/>
          <w:bCs/>
          <w:sz w:val="32"/>
          <w:szCs w:val="32"/>
        </w:rPr>
        <w:t>第一章  总  则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6"/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 xml:space="preserve">  </w:t>
      </w:r>
      <w:r>
        <w:rPr>
          <w:rStyle w:val="6"/>
          <w:rFonts w:hint="eastAsia" w:ascii="黑体" w:hAnsi="黑体" w:eastAsia="黑体" w:cs="黑体"/>
          <w:b w:val="0"/>
          <w:bCs/>
          <w:sz w:val="32"/>
          <w:szCs w:val="32"/>
        </w:rPr>
        <w:t>第一条</w:t>
      </w:r>
      <w:r>
        <w:rPr>
          <w:rFonts w:hint="eastAsia" w:ascii="仿宋_GB2312" w:hAnsi="仿宋_GB2312" w:eastAsia="仿宋_GB2312" w:cs="仿宋_GB2312"/>
          <w:sz w:val="32"/>
          <w:szCs w:val="32"/>
        </w:rPr>
        <w:t>  为引导我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</w:rPr>
        <w:t>众创空间健康可持续发展，发挥示范带动效应，不断完善创新创业生态，激发全社会创新创业活力，服务实体经济转型升级，根据《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江西省</w:t>
      </w:r>
      <w:r>
        <w:rPr>
          <w:rFonts w:hint="eastAsia" w:ascii="仿宋_GB2312" w:hAnsi="仿宋_GB2312" w:eastAsia="仿宋_GB2312" w:cs="仿宋_GB2312"/>
          <w:sz w:val="32"/>
          <w:szCs w:val="32"/>
        </w:rPr>
        <w:t>众创空间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备案实施细则</w:t>
      </w:r>
      <w:r>
        <w:rPr>
          <w:rFonts w:hint="eastAsia" w:ascii="仿宋_GB2312" w:hAnsi="仿宋_GB2312" w:eastAsia="仿宋_GB2312" w:cs="仿宋_GB2312"/>
          <w:sz w:val="32"/>
          <w:szCs w:val="32"/>
        </w:rPr>
        <w:t>》（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赣</w:t>
      </w:r>
      <w:r>
        <w:rPr>
          <w:rFonts w:hint="eastAsia" w:ascii="仿宋_GB2312" w:hAnsi="仿宋_GB2312" w:eastAsia="仿宋_GB2312" w:cs="仿宋_GB2312"/>
          <w:sz w:val="32"/>
          <w:szCs w:val="32"/>
        </w:rPr>
        <w:t>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规字</w:t>
      </w:r>
      <w:r>
        <w:rPr>
          <w:rFonts w:hint="eastAsia" w:ascii="仿宋_GB2312" w:hAnsi="仿宋_GB2312" w:eastAsia="仿宋_GB2312" w:cs="仿宋_GB2312"/>
          <w:sz w:val="32"/>
          <w:szCs w:val="32"/>
        </w:rPr>
        <w:t>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sz w:val="32"/>
          <w:szCs w:val="32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号）和《赣州市进一步强化科技创新赋能的若干政策措施》(赣市府办字〔2022〕12 号)文件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精神</w:t>
      </w:r>
      <w:r>
        <w:rPr>
          <w:rFonts w:hint="eastAsia" w:ascii="仿宋_GB2312" w:hAnsi="仿宋_GB2312" w:eastAsia="仿宋_GB2312" w:cs="仿宋_GB2312"/>
          <w:sz w:val="32"/>
          <w:szCs w:val="32"/>
        </w:rPr>
        <w:t>,制定本实施细则。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6"/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 xml:space="preserve">  </w:t>
      </w:r>
      <w:r>
        <w:rPr>
          <w:rStyle w:val="6"/>
          <w:rFonts w:hint="eastAsia" w:ascii="黑体" w:hAnsi="黑体" w:eastAsia="黑体" w:cs="黑体"/>
          <w:b w:val="0"/>
          <w:bCs/>
          <w:sz w:val="32"/>
          <w:szCs w:val="32"/>
        </w:rPr>
        <w:t>第二条 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众创空间是指为满足大众创新创业需求，提供工作空间、网络空间、社交空间和资源共享空间，积极利用众筹、众扶、众包等新手段，以社会化、专业化、市场化、网络化为服务特色，实现低成本、便利化、全要素、开放式运营的创新创业平台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Style w:val="6"/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Style w:val="6"/>
          <w:rFonts w:hint="eastAsia" w:ascii="黑体" w:hAnsi="黑体" w:eastAsia="黑体" w:cs="黑体"/>
          <w:b w:val="0"/>
          <w:bCs/>
          <w:sz w:val="32"/>
          <w:szCs w:val="32"/>
        </w:rPr>
        <w:t>第二章  主要功能与服务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6"/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 xml:space="preserve">  </w:t>
      </w:r>
      <w:r>
        <w:rPr>
          <w:rStyle w:val="6"/>
          <w:rFonts w:hint="eastAsia" w:ascii="黑体" w:hAnsi="黑体" w:eastAsia="黑体" w:cs="黑体"/>
          <w:b w:val="0"/>
          <w:bCs/>
          <w:sz w:val="32"/>
          <w:szCs w:val="32"/>
        </w:rPr>
        <w:t>第</w:t>
      </w:r>
      <w:r>
        <w:rPr>
          <w:rStyle w:val="6"/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三</w:t>
      </w:r>
      <w:r>
        <w:rPr>
          <w:rStyle w:val="6"/>
          <w:rFonts w:hint="eastAsia" w:ascii="黑体" w:hAnsi="黑体" w:eastAsia="黑体" w:cs="黑体"/>
          <w:b w:val="0"/>
          <w:bCs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z w:val="32"/>
          <w:szCs w:val="32"/>
        </w:rPr>
        <w:t>  众创空间的发展目标是降低创业门槛、完善创新创业生态系统、激发全社会创新创业活力、加速科技成果转移转化、培育经济发展新动能、以创业带动就业。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6"/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 xml:space="preserve">  </w:t>
      </w:r>
      <w:r>
        <w:rPr>
          <w:rStyle w:val="6"/>
          <w:rFonts w:hint="eastAsia" w:ascii="黑体" w:hAnsi="黑体" w:eastAsia="黑体" w:cs="黑体"/>
          <w:b w:val="0"/>
          <w:bCs/>
          <w:sz w:val="32"/>
          <w:szCs w:val="32"/>
        </w:rPr>
        <w:t>第</w:t>
      </w:r>
      <w:r>
        <w:rPr>
          <w:rStyle w:val="6"/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四</w:t>
      </w:r>
      <w:r>
        <w:rPr>
          <w:rStyle w:val="6"/>
          <w:rFonts w:hint="eastAsia" w:ascii="黑体" w:hAnsi="黑体" w:eastAsia="黑体" w:cs="黑体"/>
          <w:b w:val="0"/>
          <w:bCs/>
          <w:sz w:val="32"/>
          <w:szCs w:val="32"/>
        </w:rPr>
        <w:t>条 </w:t>
      </w:r>
      <w:r>
        <w:rPr>
          <w:rFonts w:hint="eastAsia" w:ascii="仿宋_GB2312" w:hAnsi="仿宋_GB2312" w:eastAsia="仿宋_GB2312" w:cs="仿宋_GB2312"/>
          <w:sz w:val="32"/>
          <w:szCs w:val="32"/>
        </w:rPr>
        <w:t> 众创空间的主要功能是通过创新与创业相结合、线上与线下相结合、孵化与投资相结合，以专业化服务推动创业者应用新技术、开发新产品、开拓新市场、培育新业态。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6"/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 xml:space="preserve">  </w:t>
      </w:r>
      <w:r>
        <w:rPr>
          <w:rStyle w:val="6"/>
          <w:rFonts w:hint="eastAsia" w:ascii="黑体" w:hAnsi="黑体" w:eastAsia="黑体" w:cs="黑体"/>
          <w:b w:val="0"/>
          <w:bCs/>
          <w:sz w:val="32"/>
          <w:szCs w:val="32"/>
        </w:rPr>
        <w:t>第</w:t>
      </w:r>
      <w:r>
        <w:rPr>
          <w:rStyle w:val="6"/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五</w:t>
      </w:r>
      <w:r>
        <w:rPr>
          <w:rStyle w:val="6"/>
          <w:rFonts w:hint="eastAsia" w:ascii="黑体" w:hAnsi="黑体" w:eastAsia="黑体" w:cs="黑体"/>
          <w:b w:val="0"/>
          <w:bCs/>
          <w:sz w:val="32"/>
          <w:szCs w:val="32"/>
        </w:rPr>
        <w:t>条</w:t>
      </w:r>
      <w:r>
        <w:rPr>
          <w:rStyle w:val="6"/>
          <w:rFonts w:hint="eastAsia" w:ascii="仿宋_GB2312" w:hAnsi="仿宋_GB2312" w:eastAsia="仿宋_GB2312" w:cs="仿宋_GB2312"/>
          <w:sz w:val="32"/>
          <w:szCs w:val="32"/>
        </w:rPr>
        <w:t> </w:t>
      </w:r>
      <w:r>
        <w:rPr>
          <w:rFonts w:hint="eastAsia" w:ascii="仿宋_GB2312" w:hAnsi="仿宋_GB2312" w:eastAsia="仿宋_GB2312" w:cs="仿宋_GB2312"/>
          <w:sz w:val="32"/>
          <w:szCs w:val="32"/>
        </w:rPr>
        <w:t> 众创空间主要提供创业场地、投资与孵化、辅导与培训、技术服务、项目路演、信息与市场资源对接、政策服务等方面的服务。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Style w:val="6"/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Style w:val="6"/>
          <w:rFonts w:hint="eastAsia" w:ascii="黑体" w:hAnsi="黑体" w:eastAsia="黑体" w:cs="黑体"/>
          <w:b w:val="0"/>
          <w:bCs/>
          <w:sz w:val="32"/>
          <w:szCs w:val="32"/>
        </w:rPr>
        <w:t>第三章  备案条件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6"/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 xml:space="preserve">  </w:t>
      </w:r>
      <w:r>
        <w:rPr>
          <w:rStyle w:val="6"/>
          <w:rFonts w:hint="eastAsia" w:ascii="黑体" w:hAnsi="黑体" w:eastAsia="黑体" w:cs="黑体"/>
          <w:b w:val="0"/>
          <w:bCs/>
          <w:sz w:val="32"/>
          <w:szCs w:val="32"/>
        </w:rPr>
        <w:t>第</w:t>
      </w:r>
      <w:r>
        <w:rPr>
          <w:rStyle w:val="6"/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六</w:t>
      </w:r>
      <w:r>
        <w:rPr>
          <w:rStyle w:val="6"/>
          <w:rFonts w:hint="eastAsia" w:ascii="黑体" w:hAnsi="黑体" w:eastAsia="黑体" w:cs="黑体"/>
          <w:b w:val="0"/>
          <w:bCs/>
          <w:sz w:val="32"/>
          <w:szCs w:val="32"/>
        </w:rPr>
        <w:t>条 </w:t>
      </w:r>
      <w:r>
        <w:rPr>
          <w:rFonts w:hint="eastAsia" w:ascii="仿宋_GB2312" w:hAnsi="仿宋_GB2312" w:eastAsia="仿宋_GB2312" w:cs="仿宋_GB2312"/>
          <w:sz w:val="32"/>
          <w:szCs w:val="32"/>
        </w:rPr>
        <w:t> 申请备案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</w:rPr>
        <w:t>级众创空间，应同时具备下列条件：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1.</w:t>
      </w:r>
      <w:r>
        <w:rPr>
          <w:rFonts w:hint="eastAsia" w:ascii="仿宋_GB2312" w:hAnsi="仿宋_GB2312" w:eastAsia="仿宋_GB2312" w:cs="仿宋_GB2312"/>
          <w:sz w:val="32"/>
          <w:szCs w:val="32"/>
        </w:rPr>
        <w:t>发展方向明确、模式清晰，具备可持续发展能力。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2.</w:t>
      </w:r>
      <w:r>
        <w:rPr>
          <w:rFonts w:hint="eastAsia" w:ascii="仿宋_GB2312" w:hAnsi="仿宋_GB2312" w:eastAsia="仿宋_GB2312" w:cs="仿宋_GB2312"/>
          <w:sz w:val="32"/>
          <w:szCs w:val="32"/>
        </w:rPr>
        <w:t>应设立专门运营管理机构，原则上应具有独立法人资格，注册地在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赣州</w:t>
      </w:r>
      <w:r>
        <w:rPr>
          <w:rFonts w:hint="eastAsia" w:ascii="仿宋_GB2312" w:hAnsi="仿宋_GB2312" w:eastAsia="仿宋_GB2312" w:cs="仿宋_GB2312"/>
          <w:sz w:val="32"/>
          <w:szCs w:val="32"/>
        </w:rPr>
        <w:t>内，并建立相应的管理制度和运营。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3.</w:t>
      </w:r>
      <w:r>
        <w:rPr>
          <w:rFonts w:hint="eastAsia" w:ascii="仿宋_GB2312" w:hAnsi="仿宋_GB2312" w:eastAsia="仿宋_GB2312" w:cs="仿宋_GB2312"/>
          <w:sz w:val="32"/>
          <w:szCs w:val="32"/>
        </w:rPr>
        <w:t>运营时间满12个月。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4.</w:t>
      </w:r>
      <w:r>
        <w:rPr>
          <w:rFonts w:hint="eastAsia" w:ascii="仿宋_GB2312" w:hAnsi="仿宋_GB2312" w:eastAsia="仿宋_GB2312" w:cs="仿宋_GB2312"/>
          <w:sz w:val="32"/>
          <w:szCs w:val="32"/>
        </w:rPr>
        <w:t>拥有不低于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00平方米的服务场地，或提供不少于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sz w:val="32"/>
          <w:szCs w:val="32"/>
        </w:rPr>
        <w:t>个创业工位。同时须具备公共服务场地和设施。提供的创业工位和公共服务场地面积不低于众创空间总面积的75%。场地属自有物业的，应保证产权清晰、续存期内不变更用途；属租赁场地的，应保证3年以上有效租期（自申报年度开始计算）、租期内不变更用途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公共服务场地是指众创空间提供给创业者共享的活动场所，包括公共接待区、项目展示区、会议室、休闲活动区、专业设备区等配套服务场地。公共服务设施包括免费或低成本的互联网接入、公共软件、共享办公设施等基础办公条件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5.</w:t>
      </w:r>
      <w:r>
        <w:rPr>
          <w:rFonts w:hint="eastAsia" w:ascii="仿宋_GB2312" w:hAnsi="仿宋_GB2312" w:eastAsia="仿宋_GB2312" w:cs="仿宋_GB2312"/>
          <w:sz w:val="32"/>
          <w:szCs w:val="32"/>
        </w:rPr>
        <w:t>年协议入驻创业团队和企业不低于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家。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6.</w:t>
      </w:r>
      <w:r>
        <w:rPr>
          <w:rFonts w:hint="eastAsia" w:ascii="仿宋_GB2312" w:hAnsi="仿宋_GB2312" w:eastAsia="仿宋_GB2312" w:cs="仿宋_GB2312"/>
          <w:sz w:val="32"/>
          <w:szCs w:val="32"/>
        </w:rPr>
        <w:t>入驻创业团队每年注册成为新企业数不低于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家，或每年有不低于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家获得融资。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7.</w:t>
      </w:r>
      <w:r>
        <w:rPr>
          <w:rFonts w:hint="eastAsia" w:ascii="仿宋_GB2312" w:hAnsi="仿宋_GB2312" w:eastAsia="仿宋_GB2312" w:cs="仿宋_GB2312"/>
          <w:sz w:val="32"/>
          <w:szCs w:val="32"/>
        </w:rPr>
        <w:t>每年有不少于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个典型孵化案例。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8.</w:t>
      </w:r>
      <w:r>
        <w:rPr>
          <w:rFonts w:hint="eastAsia" w:ascii="仿宋_GB2312" w:hAnsi="仿宋_GB2312" w:eastAsia="仿宋_GB2312" w:cs="仿宋_GB2312"/>
          <w:sz w:val="32"/>
          <w:szCs w:val="32"/>
        </w:rPr>
        <w:t>具备职业孵化服务队伍和健全的管理制度，至少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名具备专业服务能力的专职人员，聘请至少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名专兼职导师，形成规范化服务流程。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9.</w:t>
      </w:r>
      <w:r>
        <w:rPr>
          <w:rFonts w:hint="eastAsia" w:ascii="仿宋_GB2312" w:hAnsi="仿宋_GB2312" w:eastAsia="仿宋_GB2312" w:cs="仿宋_GB2312"/>
          <w:sz w:val="32"/>
          <w:szCs w:val="32"/>
        </w:rPr>
        <w:t>能够向创业者提供技术创新、信息咨询、科技中介、金融对接、成果转化等服务。每年开展的创业沙龙、路演、创业大赛、创业教育培训等活动不少于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场次。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6"/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 xml:space="preserve">  </w:t>
      </w:r>
      <w:r>
        <w:rPr>
          <w:rStyle w:val="6"/>
          <w:rFonts w:hint="eastAsia" w:ascii="黑体" w:hAnsi="黑体" w:eastAsia="黑体" w:cs="黑体"/>
          <w:b w:val="0"/>
          <w:bCs/>
          <w:sz w:val="32"/>
          <w:szCs w:val="32"/>
        </w:rPr>
        <w:t>第</w:t>
      </w:r>
      <w:r>
        <w:rPr>
          <w:rStyle w:val="6"/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七</w:t>
      </w:r>
      <w:r>
        <w:rPr>
          <w:rStyle w:val="6"/>
          <w:rFonts w:hint="eastAsia" w:ascii="黑体" w:hAnsi="黑体" w:eastAsia="黑体" w:cs="黑体"/>
          <w:b w:val="0"/>
          <w:bCs/>
          <w:sz w:val="32"/>
          <w:szCs w:val="32"/>
        </w:rPr>
        <w:t>条</w:t>
      </w:r>
      <w:r>
        <w:rPr>
          <w:rStyle w:val="6"/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服务对象及时限应满足下列要求：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1.</w:t>
      </w:r>
      <w:r>
        <w:rPr>
          <w:rFonts w:hint="eastAsia" w:ascii="仿宋_GB2312" w:hAnsi="仿宋_GB2312" w:eastAsia="仿宋_GB2312" w:cs="仿宋_GB2312"/>
          <w:sz w:val="32"/>
          <w:szCs w:val="32"/>
        </w:rPr>
        <w:t>众创空间主要服务于大众创新创业者，其中主要包括以技术创新、商业模式创新为特征的创业团队、初创公司或从事软件开发、硬件研发、创意设计的创客群体及其他群体。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2.</w:t>
      </w:r>
      <w:r>
        <w:rPr>
          <w:rFonts w:hint="eastAsia" w:ascii="仿宋_GB2312" w:hAnsi="仿宋_GB2312" w:eastAsia="仿宋_GB2312" w:cs="仿宋_GB2312"/>
          <w:sz w:val="32"/>
          <w:szCs w:val="32"/>
        </w:rPr>
        <w:t>入驻时限一般不超过24个月。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Style w:val="6"/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Style w:val="6"/>
          <w:rFonts w:hint="eastAsia" w:ascii="黑体" w:hAnsi="黑体" w:eastAsia="黑体" w:cs="黑体"/>
          <w:b w:val="0"/>
          <w:bCs/>
          <w:sz w:val="32"/>
          <w:szCs w:val="32"/>
        </w:rPr>
        <w:t>第四章  备案管理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6"/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 xml:space="preserve">    </w:t>
      </w:r>
      <w:r>
        <w:rPr>
          <w:rStyle w:val="6"/>
          <w:rFonts w:hint="eastAsia" w:ascii="黑体" w:hAnsi="黑体" w:eastAsia="黑体" w:cs="黑体"/>
          <w:b w:val="0"/>
          <w:bCs/>
          <w:sz w:val="32"/>
          <w:szCs w:val="32"/>
        </w:rPr>
        <w:t>第</w:t>
      </w:r>
      <w:r>
        <w:rPr>
          <w:rStyle w:val="6"/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八</w:t>
      </w:r>
      <w:r>
        <w:rPr>
          <w:rStyle w:val="6"/>
          <w:rFonts w:hint="eastAsia" w:ascii="黑体" w:hAnsi="黑体" w:eastAsia="黑体" w:cs="黑体"/>
          <w:b w:val="0"/>
          <w:bCs/>
          <w:sz w:val="32"/>
          <w:szCs w:val="32"/>
        </w:rPr>
        <w:t>条</w:t>
      </w:r>
      <w:r>
        <w:rPr>
          <w:rStyle w:val="6"/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</w:rPr>
        <w:t>级众创空间的备案和管理工作坚持服务引领、放管结合、公开透明的原则，对经备案的众创空间纳入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</w:rPr>
        <w:t>级科技企业孵化器管理服务体系。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6"/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 xml:space="preserve">    </w:t>
      </w:r>
      <w:r>
        <w:rPr>
          <w:rStyle w:val="6"/>
          <w:rFonts w:hint="eastAsia" w:ascii="黑体" w:hAnsi="黑体" w:eastAsia="黑体" w:cs="黑体"/>
          <w:b w:val="0"/>
          <w:bCs/>
          <w:sz w:val="32"/>
          <w:szCs w:val="32"/>
        </w:rPr>
        <w:t>第</w:t>
      </w:r>
      <w:r>
        <w:rPr>
          <w:rStyle w:val="6"/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九</w:t>
      </w:r>
      <w:r>
        <w:rPr>
          <w:rStyle w:val="6"/>
          <w:rFonts w:hint="eastAsia" w:ascii="黑体" w:hAnsi="黑体" w:eastAsia="黑体" w:cs="黑体"/>
          <w:b w:val="0"/>
          <w:bCs/>
          <w:sz w:val="32"/>
          <w:szCs w:val="32"/>
        </w:rPr>
        <w:t>条</w:t>
      </w:r>
      <w:r>
        <w:rPr>
          <w:rStyle w:val="6"/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赣州市科技局</w:t>
      </w:r>
      <w:r>
        <w:rPr>
          <w:rFonts w:hint="eastAsia" w:ascii="仿宋_GB2312" w:hAnsi="仿宋_GB2312" w:eastAsia="仿宋_GB2312" w:cs="仿宋_GB2312"/>
          <w:sz w:val="32"/>
          <w:szCs w:val="32"/>
        </w:rPr>
        <w:t>负责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</w:rPr>
        <w:t>级备案众创空间的管理工作，每年开展一次备案工作。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6"/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 xml:space="preserve">  </w:t>
      </w:r>
      <w:r>
        <w:rPr>
          <w:rStyle w:val="6"/>
          <w:rFonts w:hint="eastAsia" w:ascii="黑体" w:hAnsi="黑体" w:eastAsia="黑体" w:cs="黑体"/>
          <w:b w:val="0"/>
          <w:bCs/>
          <w:sz w:val="32"/>
          <w:szCs w:val="32"/>
        </w:rPr>
        <w:t>第十条 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申报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</w:rPr>
        <w:t>级备案众创空间的基本程序：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1.各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县（市、区）</w:t>
      </w:r>
      <w:r>
        <w:rPr>
          <w:rFonts w:hint="eastAsia" w:ascii="仿宋_GB2312" w:hAnsi="仿宋_GB2312" w:eastAsia="仿宋_GB2312" w:cs="仿宋_GB2312"/>
          <w:sz w:val="32"/>
          <w:szCs w:val="32"/>
        </w:rPr>
        <w:t>科技主管部门负责本地众创空间的备案申报和受理工作，并依照本细则择优向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赣州市科技局</w:t>
      </w:r>
      <w:r>
        <w:rPr>
          <w:rFonts w:hint="eastAsia" w:ascii="仿宋_GB2312" w:hAnsi="仿宋_GB2312" w:eastAsia="仿宋_GB2312" w:cs="仿宋_GB2312"/>
          <w:sz w:val="32"/>
          <w:szCs w:val="32"/>
        </w:rPr>
        <w:t>推荐备案。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2.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赣州市科技局</w:t>
      </w:r>
      <w:r>
        <w:rPr>
          <w:rFonts w:hint="eastAsia" w:ascii="仿宋_GB2312" w:hAnsi="仿宋_GB2312" w:eastAsia="仿宋_GB2312" w:cs="仿宋_GB2312"/>
          <w:sz w:val="32"/>
          <w:szCs w:val="32"/>
        </w:rPr>
        <w:t>组织专家进行评审和实地核查，将评审结果对外公示。公示无异义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，发文备案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为市</w:t>
      </w:r>
      <w:r>
        <w:rPr>
          <w:rFonts w:hint="eastAsia" w:ascii="仿宋_GB2312" w:hAnsi="仿宋_GB2312" w:eastAsia="仿宋_GB2312" w:cs="仿宋_GB2312"/>
          <w:sz w:val="32"/>
          <w:szCs w:val="32"/>
        </w:rPr>
        <w:t>级众创空间。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6"/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 xml:space="preserve">  </w:t>
      </w:r>
      <w:r>
        <w:rPr>
          <w:rStyle w:val="6"/>
          <w:rFonts w:hint="eastAsia" w:ascii="黑体" w:hAnsi="黑体" w:eastAsia="黑体" w:cs="黑体"/>
          <w:b w:val="0"/>
          <w:bCs/>
          <w:sz w:val="32"/>
          <w:szCs w:val="32"/>
        </w:rPr>
        <w:t>第十</w:t>
      </w:r>
      <w:r>
        <w:rPr>
          <w:rStyle w:val="6"/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一</w:t>
      </w:r>
      <w:r>
        <w:rPr>
          <w:rStyle w:val="6"/>
          <w:rFonts w:hint="eastAsia" w:ascii="黑体" w:hAnsi="黑体" w:eastAsia="黑体" w:cs="黑体"/>
          <w:b w:val="0"/>
          <w:bCs/>
          <w:sz w:val="32"/>
          <w:szCs w:val="32"/>
        </w:rPr>
        <w:t>条</w:t>
      </w:r>
      <w:r>
        <w:rPr>
          <w:rStyle w:val="6"/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</w:rPr>
        <w:t>级众创空间管理：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1.赣州市科技局</w:t>
      </w:r>
      <w:r>
        <w:rPr>
          <w:rFonts w:hint="eastAsia" w:ascii="仿宋_GB2312" w:hAnsi="仿宋_GB2312" w:eastAsia="仿宋_GB2312" w:cs="仿宋_GB2312"/>
          <w:sz w:val="32"/>
          <w:szCs w:val="32"/>
        </w:rPr>
        <w:t>每年公布一次备案名单。备案的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</w:rPr>
        <w:t>级众创空间，应按要求报送统计报表及相关材料，对连续2次未上报统计数据的众创空间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取消备案资格。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.市级</w:t>
      </w:r>
      <w:r>
        <w:rPr>
          <w:rFonts w:hint="eastAsia" w:ascii="仿宋_GB2312" w:hAnsi="仿宋_GB2312" w:eastAsia="仿宋_GB2312" w:cs="仿宋_GB2312"/>
          <w:sz w:val="32"/>
          <w:szCs w:val="32"/>
        </w:rPr>
        <w:t>众创空间在运营过程中，如发生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名称、</w:t>
      </w:r>
      <w:r>
        <w:rPr>
          <w:rFonts w:hint="eastAsia" w:ascii="仿宋_GB2312" w:hAnsi="仿宋_GB2312" w:eastAsia="仿宋_GB2312" w:cs="仿宋_GB2312"/>
          <w:sz w:val="32"/>
          <w:szCs w:val="32"/>
        </w:rPr>
        <w:t>场地、运营机构等重大事项变化，应逐级申请办理备案变更，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赣州市科技局</w:t>
      </w:r>
      <w:r>
        <w:rPr>
          <w:rFonts w:hint="eastAsia" w:ascii="仿宋_GB2312" w:hAnsi="仿宋_GB2312" w:eastAsia="仿宋_GB2312" w:cs="仿宋_GB2312"/>
          <w:sz w:val="32"/>
          <w:szCs w:val="32"/>
        </w:rPr>
        <w:t>根据备案条件予以审核。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3.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赣州市科技局</w:t>
      </w:r>
      <w:r>
        <w:rPr>
          <w:rFonts w:hint="eastAsia" w:ascii="仿宋_GB2312" w:hAnsi="仿宋_GB2312" w:eastAsia="仿宋_GB2312" w:cs="仿宋_GB2312"/>
          <w:sz w:val="32"/>
          <w:szCs w:val="32"/>
        </w:rPr>
        <w:t>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</w:rPr>
        <w:t>级备案众创空间进行动态管理，并适时开展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</w:rPr>
        <w:t>级以上众创空间的考核评价工作，对连续2年评价不合格的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</w:rPr>
        <w:t>级众创空间，取消备案资格。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.根据</w:t>
      </w:r>
      <w:r>
        <w:rPr>
          <w:rFonts w:hint="eastAsia" w:ascii="仿宋_GB2312" w:hAnsi="仿宋_GB2312" w:eastAsia="仿宋_GB2312" w:cs="仿宋_GB2312"/>
          <w:sz w:val="32"/>
          <w:szCs w:val="32"/>
        </w:rPr>
        <w:t>《赣州市进一步强化科技创新赋能的若干政策措施》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，对新备案认定的市级众创空间给予奖励。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Style w:val="6"/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Style w:val="6"/>
          <w:rFonts w:hint="eastAsia" w:ascii="黑体" w:hAnsi="黑体" w:eastAsia="黑体" w:cs="黑体"/>
          <w:b w:val="0"/>
          <w:bCs/>
          <w:sz w:val="32"/>
          <w:szCs w:val="32"/>
        </w:rPr>
        <w:t>第五章  附  则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6"/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 xml:space="preserve">  </w:t>
      </w:r>
      <w:r>
        <w:rPr>
          <w:rStyle w:val="6"/>
          <w:rFonts w:hint="eastAsia" w:ascii="黑体" w:hAnsi="黑体" w:eastAsia="黑体" w:cs="黑体"/>
          <w:b w:val="0"/>
          <w:bCs/>
          <w:sz w:val="32"/>
          <w:szCs w:val="32"/>
        </w:rPr>
        <w:t>第十</w:t>
      </w:r>
      <w:r>
        <w:rPr>
          <w:rStyle w:val="6"/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二</w:t>
      </w:r>
      <w:r>
        <w:rPr>
          <w:rStyle w:val="6"/>
          <w:rFonts w:hint="eastAsia" w:ascii="黑体" w:hAnsi="黑体" w:eastAsia="黑体" w:cs="黑体"/>
          <w:b w:val="0"/>
          <w:bCs/>
          <w:sz w:val="32"/>
          <w:szCs w:val="32"/>
        </w:rPr>
        <w:t>条</w:t>
      </w:r>
      <w:r>
        <w:rPr>
          <w:rStyle w:val="6"/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对隐瞒真实情况、提供虚假材料或采取其它欺诈手段骗取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</w:rPr>
        <w:t>级众创空间资格和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奖励</w:t>
      </w:r>
      <w:r>
        <w:rPr>
          <w:rFonts w:hint="eastAsia" w:ascii="仿宋_GB2312" w:hAnsi="仿宋_GB2312" w:eastAsia="仿宋_GB2312" w:cs="仿宋_GB2312"/>
          <w:sz w:val="32"/>
          <w:szCs w:val="32"/>
        </w:rPr>
        <w:t>的，由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赣州市科技局</w:t>
      </w:r>
      <w:r>
        <w:rPr>
          <w:rFonts w:hint="eastAsia" w:ascii="仿宋_GB2312" w:hAnsi="仿宋_GB2312" w:eastAsia="仿宋_GB2312" w:cs="仿宋_GB2312"/>
          <w:sz w:val="32"/>
          <w:szCs w:val="32"/>
        </w:rPr>
        <w:t>取消其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</w:rPr>
        <w:t>级众创空间资格，按照科研诚信有关规定进行处理。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6"/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 xml:space="preserve">  </w:t>
      </w:r>
      <w:r>
        <w:rPr>
          <w:rStyle w:val="6"/>
          <w:rFonts w:hint="eastAsia" w:ascii="黑体" w:hAnsi="黑体" w:eastAsia="黑体" w:cs="黑体"/>
          <w:b w:val="0"/>
          <w:bCs/>
          <w:sz w:val="32"/>
          <w:szCs w:val="32"/>
        </w:rPr>
        <w:t>第十</w:t>
      </w:r>
      <w:r>
        <w:rPr>
          <w:rStyle w:val="6"/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三</w:t>
      </w:r>
      <w:r>
        <w:rPr>
          <w:rStyle w:val="6"/>
          <w:rFonts w:hint="eastAsia" w:ascii="黑体" w:hAnsi="黑体" w:eastAsia="黑体" w:cs="黑体"/>
          <w:b w:val="0"/>
          <w:bCs/>
          <w:sz w:val="32"/>
          <w:szCs w:val="32"/>
        </w:rPr>
        <w:t>条</w:t>
      </w:r>
      <w:r>
        <w:rPr>
          <w:rStyle w:val="6"/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本</w:t>
      </w:r>
      <w:r>
        <w:rPr>
          <w:rFonts w:hint="default" w:ascii="仿宋_GB2312" w:hAnsi="仿宋_GB2312" w:eastAsia="仿宋_GB2312" w:cs="仿宋_GB2312"/>
          <w:sz w:val="32"/>
          <w:szCs w:val="32"/>
          <w:lang w:val="en"/>
        </w:rPr>
        <w:t>细则</w:t>
      </w:r>
      <w:r>
        <w:rPr>
          <w:rFonts w:hint="eastAsia" w:ascii="仿宋_GB2312" w:hAnsi="仿宋_GB2312" w:eastAsia="仿宋_GB2312" w:cs="仿宋_GB2312"/>
          <w:sz w:val="32"/>
          <w:szCs w:val="32"/>
        </w:rPr>
        <w:t>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赣州市科技局</w:t>
      </w:r>
      <w:r>
        <w:rPr>
          <w:rFonts w:hint="eastAsia" w:ascii="仿宋_GB2312" w:hAnsi="仿宋_GB2312" w:eastAsia="仿宋_GB2312" w:cs="仿宋_GB2312"/>
          <w:sz w:val="32"/>
          <w:szCs w:val="32"/>
        </w:rPr>
        <w:t>负责解释，自发布之日起开始实施。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wZDQ4MGUyMmU5Mzk5ZjYyM2U0MWE4YTAxNThkZTQifQ=="/>
  </w:docVars>
  <w:rsids>
    <w:rsidRoot w:val="3B60192D"/>
    <w:rsid w:val="273C5E3D"/>
    <w:rsid w:val="3B60192D"/>
    <w:rsid w:val="4DF7D124"/>
    <w:rsid w:val="613684B8"/>
    <w:rsid w:val="7E7DCE2E"/>
    <w:rsid w:val="BACC85C1"/>
    <w:rsid w:val="D7FA4BBD"/>
    <w:rsid w:val="F3FB7BA3"/>
    <w:rsid w:val="F67EE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1857</Words>
  <Characters>1891</Characters>
  <Lines>0</Lines>
  <Paragraphs>0</Paragraphs>
  <TotalTime>1</TotalTime>
  <ScaleCrop>false</ScaleCrop>
  <LinksUpToDate>false</LinksUpToDate>
  <CharactersWithSpaces>2107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2021-12-02T11:27:00Z</dcterms:created>
  <dc:creator>Suriel</dc:creator>
  <cp:lastModifiedBy>disjctlee</cp:lastModifiedBy>
  <cp:lastPrinted>2022-06-06T18:49:00Z</cp:lastPrinted>
  <dcterms:modified xsi:type="dcterms:W3CDTF">2022-06-07T10:23:48Z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6DF2825811F74F95B26B591A3F404E41</vt:lpwstr>
  </property>
</Properties>
</file>